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0342E" w:rsidRDefault="00C0342E">
      <w:pPr>
        <w:spacing w:before="100" w:after="100" w:line="288" w:lineRule="auto"/>
        <w:ind w:right="15"/>
        <w:rPr>
          <w:rFonts w:ascii="PT Serif" w:eastAsia="PT Serif" w:hAnsi="PT Serif" w:cs="PT Serif"/>
          <w:b/>
          <w:bCs/>
          <w:sz w:val="4"/>
          <w:szCs w:val="4"/>
        </w:rPr>
      </w:pPr>
    </w:p>
    <w:tbl>
      <w:tblPr>
        <w:tblStyle w:val="afff"/>
        <w:tblW w:w="9075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85"/>
        <w:gridCol w:w="2190"/>
      </w:tblGrid>
      <w:tr w:rsidR="00C0342E" w14:paraId="05665ECC" w14:textId="77777777">
        <w:trPr>
          <w:trHeight w:val="1320"/>
        </w:trPr>
        <w:tc>
          <w:tcPr>
            <w:tcW w:w="6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dotted" w:sz="12" w:space="0" w:color="76A5A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2" w14:textId="77777777" w:rsidR="00C0342E" w:rsidRDefault="00B66594">
            <w:pPr>
              <w:spacing w:before="100" w:after="100" w:line="288" w:lineRule="auto"/>
              <w:ind w:right="15"/>
              <w:rPr>
                <w:rFonts w:ascii="PT Serif" w:eastAsia="PT Serif" w:hAnsi="PT Serif" w:cs="PT Serif"/>
                <w:b/>
                <w:bCs/>
                <w:sz w:val="28"/>
                <w:szCs w:val="28"/>
              </w:rPr>
            </w:pPr>
            <w:r>
              <w:rPr>
                <w:rFonts w:ascii="PT Serif" w:eastAsia="PT Serif" w:hAnsi="PT Serif" w:cs="PT Serif"/>
                <w:b/>
                <w:bCs/>
                <w:sz w:val="28"/>
                <w:szCs w:val="28"/>
              </w:rPr>
              <w:t>Политика</w:t>
            </w:r>
          </w:p>
          <w:p w14:paraId="00000003" w14:textId="77777777" w:rsidR="00C0342E" w:rsidRDefault="00B66594">
            <w:pPr>
              <w:spacing w:before="100" w:after="10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  <w:color w:val="666666"/>
              </w:rPr>
              <w:t>в области обработки персональных данных</w:t>
            </w:r>
          </w:p>
        </w:tc>
        <w:tc>
          <w:tcPr>
            <w:tcW w:w="2190" w:type="dxa"/>
            <w:tcBorders>
              <w:top w:val="single" w:sz="8" w:space="0" w:color="FFFFFF"/>
              <w:left w:val="dotted" w:sz="12" w:space="0" w:color="76A5A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7777777" w:rsidR="00C0342E" w:rsidRDefault="00B429BB">
            <w:pPr>
              <w:spacing w:before="100" w:after="100" w:line="288" w:lineRule="auto"/>
              <w:ind w:left="283" w:right="15"/>
              <w:rPr>
                <w:rFonts w:ascii="PT Serif" w:eastAsia="PT Serif" w:hAnsi="PT Serif" w:cs="PT Serif"/>
                <w:color w:val="666666"/>
              </w:rPr>
            </w:pPr>
            <w:sdt>
              <w:sdtPr>
                <w:tag w:val="goog_rdk_0"/>
                <w:id w:val="1209763148"/>
              </w:sdtPr>
              <w:sdtEndPr/>
              <w:sdtContent>
                <w:r w:rsidR="00B66594">
                  <w:rPr>
                    <w:rFonts w:ascii="Cousine" w:eastAsia="Cousine" w:hAnsi="Cousine" w:cs="Cousine"/>
                    <w:color w:val="666666"/>
                  </w:rPr>
                  <w:t xml:space="preserve">Редакция № 2 </w:t>
                </w:r>
              </w:sdtContent>
            </w:sdt>
          </w:p>
          <w:p w14:paraId="00000005" w14:textId="7EE44313" w:rsidR="00C0342E" w:rsidRPr="00EE3F79" w:rsidRDefault="00B66594" w:rsidP="00EE3F79">
            <w:pPr>
              <w:spacing w:before="100" w:after="100" w:line="288" w:lineRule="auto"/>
              <w:ind w:left="283" w:right="15"/>
              <w:rPr>
                <w:rFonts w:asciiTheme="minorHAnsi" w:eastAsia="PT Serif" w:hAnsiTheme="minorHAnsi" w:cs="PT Serif"/>
                <w:color w:val="666666"/>
                <w:lang w:val="ru-RU"/>
              </w:rPr>
            </w:pPr>
            <w:r w:rsidRPr="00EE3F79">
              <w:rPr>
                <w:rFonts w:ascii="PT Serif" w:eastAsia="PT Serif" w:hAnsi="PT Serif" w:cs="PT Serif"/>
                <w:color w:val="666666"/>
                <w:highlight w:val="lightGray"/>
              </w:rPr>
              <w:t xml:space="preserve">от </w:t>
            </w:r>
            <w:r w:rsidR="00EE3F79" w:rsidRPr="00EE3F79">
              <w:rPr>
                <w:rFonts w:asciiTheme="minorHAnsi" w:eastAsia="PT Serif" w:hAnsiTheme="minorHAnsi" w:cs="PT Serif"/>
                <w:color w:val="666666"/>
                <w:highlight w:val="lightGray"/>
                <w:lang w:val="ru-RU"/>
              </w:rPr>
              <w:t>26</w:t>
            </w:r>
            <w:r w:rsidRPr="00EE3F79">
              <w:rPr>
                <w:rFonts w:ascii="PT Serif" w:eastAsia="PT Serif" w:hAnsi="PT Serif" w:cs="PT Serif"/>
                <w:color w:val="666666"/>
                <w:highlight w:val="lightGray"/>
              </w:rPr>
              <w:t>.</w:t>
            </w:r>
            <w:r w:rsidR="00EE3F79" w:rsidRPr="00EE3F79">
              <w:rPr>
                <w:rFonts w:asciiTheme="minorHAnsi" w:eastAsia="PT Serif" w:hAnsiTheme="minorHAnsi" w:cs="PT Serif"/>
                <w:color w:val="666666"/>
                <w:highlight w:val="lightGray"/>
                <w:lang w:val="ru-RU"/>
              </w:rPr>
              <w:t>03</w:t>
            </w:r>
            <w:r w:rsidRPr="00EE3F79">
              <w:rPr>
                <w:rFonts w:ascii="PT Serif" w:eastAsia="PT Serif" w:hAnsi="PT Serif" w:cs="PT Serif"/>
                <w:color w:val="666666"/>
                <w:highlight w:val="lightGray"/>
              </w:rPr>
              <w:t>.</w:t>
            </w:r>
            <w:r w:rsidR="00EE3F79" w:rsidRPr="00EE3F79">
              <w:rPr>
                <w:rFonts w:asciiTheme="minorHAnsi" w:eastAsia="PT Serif" w:hAnsiTheme="minorHAnsi" w:cs="PT Serif"/>
                <w:color w:val="666666"/>
                <w:highlight w:val="lightGray"/>
                <w:lang w:val="ru-RU"/>
              </w:rPr>
              <w:t>2026</w:t>
            </w:r>
          </w:p>
        </w:tc>
      </w:tr>
    </w:tbl>
    <w:p w14:paraId="00000006" w14:textId="77777777" w:rsidR="00C0342E" w:rsidRDefault="00B66594">
      <w:pPr>
        <w:pBdr>
          <w:top w:val="nil"/>
          <w:left w:val="nil"/>
          <w:bottom w:val="nil"/>
          <w:right w:val="nil"/>
          <w:between w:val="nil"/>
        </w:pBdr>
        <w:spacing w:before="200" w:after="100" w:line="288" w:lineRule="auto"/>
        <w:ind w:right="19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Этот документ определяет наши принципы и правила в области обработки персональных данных на Сайте.</w:t>
      </w:r>
    </w:p>
    <w:p w14:paraId="00000007" w14:textId="77777777" w:rsidR="00C0342E" w:rsidRDefault="00B66594">
      <w:pPr>
        <w:pBdr>
          <w:top w:val="nil"/>
          <w:left w:val="nil"/>
          <w:bottom w:val="nil"/>
          <w:right w:val="nil"/>
          <w:between w:val="nil"/>
        </w:pBdr>
        <w:spacing w:before="100" w:after="100" w:line="288" w:lineRule="auto"/>
        <w:ind w:right="19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Ознакомьтесь с политикой прежде, чем начать пользоваться Сайтом.</w:t>
      </w:r>
    </w:p>
    <w:p w14:paraId="79249D43" w14:textId="77777777" w:rsidR="00544D47" w:rsidRDefault="00B66594" w:rsidP="00544D47">
      <w:pPr>
        <w:pBdr>
          <w:top w:val="nil"/>
          <w:left w:val="nil"/>
          <w:bottom w:val="nil"/>
          <w:right w:val="nil"/>
          <w:between w:val="nil"/>
        </w:pBdr>
        <w:spacing w:before="100" w:after="200" w:line="288" w:lineRule="auto"/>
        <w:ind w:right="19"/>
        <w:rPr>
          <w:rFonts w:ascii="PT Serif" w:eastAsia="PT Serif" w:hAnsi="PT Serif" w:cs="PT Serif"/>
          <w:highlight w:val="lightGray"/>
        </w:rPr>
      </w:pPr>
      <w:r>
        <w:rPr>
          <w:rFonts w:ascii="PT Serif" w:eastAsia="PT Serif" w:hAnsi="PT Serif" w:cs="PT Serif"/>
        </w:rPr>
        <w:t>Если у вас возникнут вопросы</w:t>
      </w:r>
      <w:r>
        <w:rPr>
          <w:rFonts w:ascii="Roboto" w:eastAsia="Roboto" w:hAnsi="Roboto" w:cs="Roboto"/>
          <w:color w:val="444746"/>
          <w:sz w:val="21"/>
          <w:szCs w:val="21"/>
        </w:rPr>
        <w:t>,</w:t>
      </w:r>
      <w:sdt>
        <w:sdtPr>
          <w:tag w:val="goog_rdk_1"/>
          <w:id w:val="1701495471"/>
        </w:sdtPr>
        <w:sdtEndPr/>
        <w:sdtContent/>
      </w:sdt>
      <w:r>
        <w:rPr>
          <w:rFonts w:ascii="PT Serif" w:eastAsia="PT Serif" w:hAnsi="PT Serif" w:cs="PT Serif"/>
        </w:rPr>
        <w:t xml:space="preserve"> напишите нам на электронную почту: </w:t>
      </w:r>
    </w:p>
    <w:p w14:paraId="3718606B" w14:textId="1C4D48A8" w:rsidR="00544D47" w:rsidRDefault="00544D47" w:rsidP="00544D47">
      <w:pPr>
        <w:pBdr>
          <w:top w:val="nil"/>
          <w:left w:val="nil"/>
          <w:bottom w:val="nil"/>
          <w:right w:val="nil"/>
          <w:between w:val="nil"/>
        </w:pBdr>
        <w:spacing w:before="100" w:after="200" w:line="288" w:lineRule="auto"/>
        <w:ind w:right="19"/>
        <w:rPr>
          <w:rFonts w:ascii="PT Serif" w:eastAsia="PT Serif" w:hAnsi="PT Serif" w:cs="PT Serif"/>
          <w:b/>
          <w:bCs/>
          <w:sz w:val="24"/>
          <w:szCs w:val="24"/>
        </w:rPr>
      </w:pPr>
      <w:r w:rsidRPr="00544D47">
        <w:rPr>
          <w:rFonts w:ascii="Times New Roman" w:eastAsia="Times New Roman" w:hAnsi="Times New Roman" w:cs="Times New Roman"/>
          <w:sz w:val="24"/>
          <w:szCs w:val="24"/>
        </w:rPr>
        <w:t>info@kurs-zlatovest.ru</w:t>
      </w:r>
      <w:r w:rsidR="00B66594" w:rsidRPr="00EE3F79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</w:p>
    <w:p w14:paraId="00000009" w14:textId="7B599790" w:rsidR="00C0342E" w:rsidRDefault="00B66594" w:rsidP="00544D47">
      <w:pPr>
        <w:pBdr>
          <w:top w:val="nil"/>
          <w:left w:val="nil"/>
          <w:bottom w:val="nil"/>
          <w:right w:val="nil"/>
          <w:between w:val="nil"/>
        </w:pBdr>
        <w:spacing w:before="100" w:after="200" w:line="288" w:lineRule="auto"/>
        <w:ind w:right="19"/>
        <w:rPr>
          <w:rFonts w:ascii="PT Serif" w:eastAsia="PT Serif" w:hAnsi="PT Serif" w:cs="PT Serif"/>
          <w:b/>
          <w:bCs/>
          <w:sz w:val="24"/>
          <w:szCs w:val="24"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Термины</w:t>
      </w:r>
    </w:p>
    <w:tbl>
      <w:tblPr>
        <w:tblStyle w:val="afff0"/>
        <w:tblW w:w="9165" w:type="dxa"/>
        <w:tblInd w:w="-90" w:type="dxa"/>
        <w:tblLayout w:type="fixed"/>
        <w:tblLook w:val="0600" w:firstRow="0" w:lastRow="0" w:firstColumn="0" w:lastColumn="0" w:noHBand="1" w:noVBand="1"/>
      </w:tblPr>
      <w:tblGrid>
        <w:gridCol w:w="2505"/>
        <w:gridCol w:w="6660"/>
      </w:tblGrid>
      <w:tr w:rsidR="00C0342E" w14:paraId="25F4EEB2" w14:textId="77777777">
        <w:tc>
          <w:tcPr>
            <w:tcW w:w="2505" w:type="dxa"/>
            <w:tcBorders>
              <w:top w:val="single" w:sz="12" w:space="0" w:color="76A5A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C0342E" w:rsidRDefault="00B66594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Политика</w:t>
            </w:r>
          </w:p>
        </w:tc>
        <w:tc>
          <w:tcPr>
            <w:tcW w:w="6660" w:type="dxa"/>
            <w:tcBorders>
              <w:top w:val="single" w:sz="12" w:space="0" w:color="76A5A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C0342E" w:rsidRDefault="00B66594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 xml:space="preserve">данный документ </w:t>
            </w:r>
          </w:p>
        </w:tc>
      </w:tr>
      <w:tr w:rsidR="00C0342E" w14:paraId="4075FB01" w14:textId="77777777">
        <w:trPr>
          <w:trHeight w:val="405"/>
        </w:trPr>
        <w:tc>
          <w:tcPr>
            <w:tcW w:w="2505" w:type="dxa"/>
            <w:tcBorders>
              <w:top w:val="dotted" w:sz="8" w:space="0" w:color="FFFFF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1C36C33C" w:rsidR="00C0342E" w:rsidRDefault="00AB74CA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Оператор</w:t>
            </w:r>
            <w:r w:rsidR="00B66594">
              <w:rPr>
                <w:rFonts w:ascii="PT Serif" w:eastAsia="PT Serif" w:hAnsi="PT Serif" w:cs="PT Serif"/>
              </w:rPr>
              <w:t xml:space="preserve"> Персональных данных </w:t>
            </w:r>
          </w:p>
        </w:tc>
        <w:tc>
          <w:tcPr>
            <w:tcW w:w="6660" w:type="dxa"/>
            <w:tcBorders>
              <w:top w:val="dotted" w:sz="8" w:space="0" w:color="FFFFF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60A8E4E2" w:rsidR="00C0342E" w:rsidRDefault="00B66594">
            <w:pPr>
              <w:spacing w:before="80" w:after="160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ИП Каденков Алексей Николаевич (ИНН 505004761351)</w:t>
            </w:r>
          </w:p>
        </w:tc>
      </w:tr>
      <w:tr w:rsidR="00C0342E" w:rsidRPr="00744068" w14:paraId="092B3520" w14:textId="77777777">
        <w:trPr>
          <w:trHeight w:val="405"/>
        </w:trPr>
        <w:tc>
          <w:tcPr>
            <w:tcW w:w="2505" w:type="dxa"/>
            <w:tcBorders>
              <w:top w:val="dotted" w:sz="8" w:space="0" w:color="FFFFF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C0342E" w:rsidRDefault="00B66594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Сайт</w:t>
            </w:r>
          </w:p>
        </w:tc>
        <w:tc>
          <w:tcPr>
            <w:tcW w:w="6660" w:type="dxa"/>
            <w:tcBorders>
              <w:top w:val="dotted" w:sz="8" w:space="0" w:color="FFFFF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7530" w14:textId="2E51253B" w:rsidR="00744068" w:rsidRDefault="00EE3F79" w:rsidP="00AB74CA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  <w:color w:val="1155CC"/>
                <w:u w:val="single"/>
              </w:rPr>
            </w:pPr>
            <w:r>
              <w:rPr>
                <w:rFonts w:ascii="PT Serif" w:eastAsia="PT Serif" w:hAnsi="PT Serif" w:cs="PT Serif"/>
              </w:rPr>
              <w:t>сайт Оператор</w:t>
            </w:r>
            <w:r w:rsidR="00AB74CA">
              <w:rPr>
                <w:rFonts w:ascii="PT Serif" w:eastAsia="PT Serif" w:hAnsi="PT Serif" w:cs="PT Serif"/>
                <w:lang w:val="ru-RU"/>
              </w:rPr>
              <w:t>а</w:t>
            </w:r>
            <w:r>
              <w:rPr>
                <w:rFonts w:ascii="PT Serif" w:eastAsia="PT Serif" w:hAnsi="PT Serif" w:cs="PT Serif"/>
              </w:rPr>
              <w:t>, расположен</w:t>
            </w:r>
            <w:r w:rsidR="00B66594">
              <w:rPr>
                <w:rFonts w:ascii="PT Serif" w:eastAsia="PT Serif" w:hAnsi="PT Serif" w:cs="PT Serif"/>
              </w:rPr>
              <w:t>ы</w:t>
            </w:r>
            <w:r>
              <w:rPr>
                <w:rFonts w:asciiTheme="minorHAnsi" w:eastAsia="PT Serif" w:hAnsiTheme="minorHAnsi" w:cs="PT Serif"/>
                <w:lang w:val="ru-RU"/>
              </w:rPr>
              <w:t>й</w:t>
            </w:r>
            <w:r w:rsidR="00B66594">
              <w:rPr>
                <w:rFonts w:ascii="PT Serif" w:eastAsia="PT Serif" w:hAnsi="PT Serif" w:cs="PT Serif"/>
              </w:rPr>
              <w:t xml:space="preserve"> по адрес</w:t>
            </w:r>
            <w:r>
              <w:rPr>
                <w:rFonts w:asciiTheme="minorHAnsi" w:eastAsia="PT Serif" w:hAnsiTheme="minorHAnsi" w:cs="PT Serif"/>
                <w:lang w:val="ru-RU"/>
              </w:rPr>
              <w:t>у</w:t>
            </w:r>
            <w:r w:rsidR="00B66594">
              <w:rPr>
                <w:rFonts w:ascii="PT Serif" w:eastAsia="PT Serif" w:hAnsi="PT Serif" w:cs="PT Serif"/>
              </w:rPr>
              <w:t xml:space="preserve">: </w:t>
            </w:r>
            <w:r w:rsidR="00744068">
              <w:rPr>
                <w:rFonts w:ascii="PT Serif" w:eastAsia="PT Serif" w:hAnsi="PT Serif" w:cs="PT Serif"/>
                <w:color w:val="1155CC"/>
                <w:u w:val="single"/>
              </w:rPr>
              <w:t>https://kurs.zolotosusalnoe.ru</w:t>
            </w:r>
          </w:p>
          <w:p w14:paraId="38F88889" w14:textId="77777777" w:rsidR="00744068" w:rsidRPr="00744068" w:rsidRDefault="00744068" w:rsidP="00744068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 w:rsidRPr="00744068">
              <w:rPr>
                <w:rFonts w:ascii="PT Serif" w:eastAsia="PT Serif" w:hAnsi="PT Serif" w:cs="PT Serif"/>
              </w:rPr>
              <w:t>https://kurs.zolotosusalnoe.ru/kurs2</w:t>
            </w:r>
          </w:p>
          <w:p w14:paraId="16792249" w14:textId="0274321B" w:rsidR="00744068" w:rsidRDefault="00B429BB" w:rsidP="00744068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hyperlink r:id="rId9" w:history="1">
              <w:r w:rsidR="00744068" w:rsidRPr="000A4080">
                <w:rPr>
                  <w:rStyle w:val="afff9"/>
                  <w:rFonts w:ascii="PT Serif" w:eastAsia="PT Serif" w:hAnsi="PT Serif" w:cs="PT Serif"/>
                </w:rPr>
                <w:t>https://kurs.zolotosusalnoe.ru/kurs</w:t>
              </w:r>
            </w:hyperlink>
          </w:p>
          <w:p w14:paraId="3EB2EBE8" w14:textId="005AD0FE" w:rsidR="00744068" w:rsidRDefault="00744068" w:rsidP="00744068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 w:rsidRPr="00744068">
              <w:rPr>
                <w:rFonts w:ascii="PT Serif" w:eastAsia="PT Serif" w:hAnsi="PT Serif" w:cs="PT Serif"/>
              </w:rPr>
              <w:t>https://kurs.zolotosusalnoe.ru/poliment</w:t>
            </w:r>
          </w:p>
          <w:p w14:paraId="6FC9C251" w14:textId="3FB1D332" w:rsidR="00744068" w:rsidRDefault="00B66594" w:rsidP="002E136E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  <w:highlight w:val="white"/>
              </w:rPr>
            </w:pPr>
            <w:r>
              <w:rPr>
                <w:rFonts w:ascii="PT Serif" w:eastAsia="PT Serif" w:hAnsi="PT Serif" w:cs="PT Serif"/>
              </w:rPr>
              <w:br/>
            </w:r>
          </w:p>
          <w:p w14:paraId="15B05822" w14:textId="302753E2" w:rsidR="00C0342E" w:rsidRDefault="00EE3F79" w:rsidP="00744068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  <w:highlight w:val="white"/>
              </w:rPr>
            </w:pPr>
            <w:r>
              <w:rPr>
                <w:rFonts w:ascii="PT Serif" w:eastAsia="PT Serif" w:hAnsi="PT Serif" w:cs="PT Serif"/>
                <w:highlight w:val="white"/>
              </w:rPr>
              <w:t>включая</w:t>
            </w:r>
            <w:r w:rsidR="00B66594">
              <w:rPr>
                <w:rFonts w:ascii="PT Serif" w:eastAsia="PT Serif" w:hAnsi="PT Serif" w:cs="PT Serif"/>
                <w:highlight w:val="white"/>
              </w:rPr>
              <w:t xml:space="preserve"> </w:t>
            </w:r>
            <w:proofErr w:type="spellStart"/>
            <w:r w:rsidR="00B66594">
              <w:rPr>
                <w:rFonts w:ascii="PT Serif" w:eastAsia="PT Serif" w:hAnsi="PT Serif" w:cs="PT Serif"/>
                <w:highlight w:val="white"/>
              </w:rPr>
              <w:t>поддомены</w:t>
            </w:r>
            <w:proofErr w:type="spellEnd"/>
            <w:r w:rsidR="00B66594">
              <w:rPr>
                <w:rFonts w:ascii="PT Serif" w:eastAsia="PT Serif" w:hAnsi="PT Serif" w:cs="PT Serif"/>
                <w:highlight w:val="white"/>
              </w:rPr>
              <w:t xml:space="preserve">, а также группа </w:t>
            </w:r>
            <w:proofErr w:type="spellStart"/>
            <w:r w:rsidR="00B66594">
              <w:rPr>
                <w:rFonts w:ascii="PT Serif" w:eastAsia="PT Serif" w:hAnsi="PT Serif" w:cs="PT Serif"/>
                <w:highlight w:val="white"/>
              </w:rPr>
              <w:t>Вконтакте</w:t>
            </w:r>
            <w:proofErr w:type="spellEnd"/>
            <w:r w:rsidR="00B66594">
              <w:rPr>
                <w:rFonts w:ascii="PT Serif" w:eastAsia="PT Serif" w:hAnsi="PT Serif" w:cs="PT Serif"/>
                <w:highlight w:val="white"/>
              </w:rPr>
              <w:t xml:space="preserve">: </w:t>
            </w:r>
            <w:hyperlink r:id="rId10">
              <w:r w:rsidR="00B66594">
                <w:rPr>
                  <w:rFonts w:ascii="PT Serif" w:eastAsia="PT Serif" w:hAnsi="PT Serif" w:cs="PT Serif"/>
                  <w:color w:val="1155CC"/>
                  <w:highlight w:val="white"/>
                  <w:u w:val="single"/>
                </w:rPr>
                <w:t>https://vk.com/zolotosusalnoe</w:t>
              </w:r>
            </w:hyperlink>
            <w:r w:rsidR="00B66594">
              <w:rPr>
                <w:rFonts w:ascii="PT Serif" w:eastAsia="PT Serif" w:hAnsi="PT Serif" w:cs="PT Serif"/>
                <w:highlight w:val="white"/>
              </w:rPr>
              <w:t xml:space="preserve"> </w:t>
            </w:r>
          </w:p>
          <w:p w14:paraId="6A23E237" w14:textId="340DF3CC" w:rsidR="00544D47" w:rsidRDefault="00544D47" w:rsidP="00AB74CA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  <w:lang w:val="ru-RU"/>
              </w:rPr>
            </w:pPr>
            <w:proofErr w:type="spellStart"/>
            <w:r>
              <w:rPr>
                <w:rFonts w:ascii="PT Serif" w:eastAsia="PT Serif" w:hAnsi="PT Serif" w:cs="PT Serif"/>
                <w:highlight w:val="white"/>
                <w:lang w:val="ru-RU"/>
              </w:rPr>
              <w:t>Телеграм</w:t>
            </w:r>
            <w:proofErr w:type="spellEnd"/>
            <w:r>
              <w:rPr>
                <w:rFonts w:ascii="PT Serif" w:eastAsia="PT Serif" w:hAnsi="PT Serif" w:cs="PT Serif"/>
                <w:highlight w:val="white"/>
                <w:lang w:val="ru-RU"/>
              </w:rPr>
              <w:t xml:space="preserve"> канал: </w:t>
            </w:r>
            <w:r w:rsidR="00821F12" w:rsidRPr="00821F12">
              <w:rPr>
                <w:rFonts w:ascii="PT Serif" w:eastAsia="PT Serif" w:hAnsi="PT Serif" w:cs="PT Serif"/>
                <w:lang w:val="ru-RU"/>
              </w:rPr>
              <w:t>https://t.me/+2YoyfKZ_QXUzNDhi</w:t>
            </w:r>
            <w:bookmarkStart w:id="0" w:name="_GoBack"/>
            <w:bookmarkEnd w:id="0"/>
          </w:p>
          <w:p w14:paraId="21841A54" w14:textId="63EC1E51" w:rsidR="00544D47" w:rsidRPr="002E136E" w:rsidRDefault="00544D47" w:rsidP="00AB74CA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  <w:lang w:val="ru-RU"/>
              </w:rPr>
            </w:pPr>
            <w:r>
              <w:rPr>
                <w:rFonts w:ascii="PT Serif" w:eastAsia="PT Serif" w:hAnsi="PT Serif" w:cs="PT Serif"/>
                <w:lang w:val="en-US"/>
              </w:rPr>
              <w:t>MAX</w:t>
            </w:r>
            <w:r w:rsidRPr="002E136E">
              <w:rPr>
                <w:rFonts w:ascii="PT Serif" w:eastAsia="PT Serif" w:hAnsi="PT Serif" w:cs="PT Serif"/>
                <w:lang w:val="ru-RU"/>
              </w:rPr>
              <w:t xml:space="preserve">: </w:t>
            </w:r>
            <w:hyperlink r:id="rId11" w:history="1"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https</w:t>
              </w:r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://</w:t>
              </w:r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max</w:t>
              </w:r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.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ru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/</w:t>
              </w:r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join</w:t>
              </w:r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/-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BpUKC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-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TERZd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0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Iy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9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Qh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8</w:t>
              </w:r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H</w:t>
              </w:r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2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EEOeD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8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ReefK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2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HmT</w:t>
              </w:r>
              <w:proofErr w:type="spellEnd"/>
              <w:r w:rsidRPr="002E136E">
                <w:rPr>
                  <w:rStyle w:val="afff9"/>
                  <w:rFonts w:ascii="PT Serif" w:eastAsia="PT Serif" w:hAnsi="PT Serif" w:cs="PT Serif"/>
                  <w:lang w:val="ru-RU"/>
                </w:rPr>
                <w:t>04_2</w:t>
              </w:r>
              <w:proofErr w:type="spellStart"/>
              <w:r w:rsidRPr="000A4080">
                <w:rPr>
                  <w:rStyle w:val="afff9"/>
                  <w:rFonts w:ascii="PT Serif" w:eastAsia="PT Serif" w:hAnsi="PT Serif" w:cs="PT Serif"/>
                  <w:lang w:val="en-US"/>
                </w:rPr>
                <w:t>NxI</w:t>
              </w:r>
              <w:proofErr w:type="spellEnd"/>
            </w:hyperlink>
          </w:p>
          <w:p w14:paraId="0000000F" w14:textId="01E0A0C3" w:rsidR="00544D47" w:rsidRPr="002E136E" w:rsidRDefault="00544D47" w:rsidP="00AB74CA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  <w:highlight w:val="white"/>
                <w:lang w:val="ru-RU"/>
              </w:rPr>
            </w:pPr>
          </w:p>
        </w:tc>
      </w:tr>
      <w:tr w:rsidR="00C0342E" w14:paraId="59A1C558" w14:textId="77777777">
        <w:trPr>
          <w:trHeight w:val="405"/>
        </w:trPr>
        <w:tc>
          <w:tcPr>
            <w:tcW w:w="2505" w:type="dxa"/>
            <w:tcBorders>
              <w:top w:val="dotted" w:sz="8" w:space="0" w:color="FFFFF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C0342E" w:rsidRDefault="00B66594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6660" w:type="dxa"/>
            <w:tcBorders>
              <w:top w:val="dotted" w:sz="8" w:space="0" w:color="FFFFF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C0342E" w:rsidRDefault="00B66594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физическое лицо, использующее Сайт - субъект Персональных данных</w:t>
            </w:r>
          </w:p>
        </w:tc>
      </w:tr>
      <w:tr w:rsidR="00C0342E" w14:paraId="2E1CAE11" w14:textId="77777777">
        <w:tc>
          <w:tcPr>
            <w:tcW w:w="2505" w:type="dxa"/>
            <w:tcBorders>
              <w:top w:val="single" w:sz="8" w:space="0" w:color="76A5A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lastRenderedPageBreak/>
              <w:t>Персональные данные</w:t>
            </w:r>
          </w:p>
        </w:tc>
        <w:tc>
          <w:tcPr>
            <w:tcW w:w="6660" w:type="dxa"/>
            <w:tcBorders>
              <w:top w:val="single" w:sz="8" w:space="0" w:color="76A5A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C0342E" w:rsidRDefault="00B66594">
            <w:pPr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любая информация, относящаяся прямо или косвенно к определенному или определяемому субъекту</w:t>
            </w:r>
          </w:p>
        </w:tc>
      </w:tr>
      <w:tr w:rsidR="00C0342E" w14:paraId="1D4E87A3" w14:textId="77777777">
        <w:tc>
          <w:tcPr>
            <w:tcW w:w="2505" w:type="dxa"/>
            <w:tcBorders>
              <w:top w:val="single" w:sz="8" w:space="0" w:color="76A5A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C0342E" w:rsidRDefault="00B66594">
            <w:pP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 xml:space="preserve">Субъект </w:t>
            </w:r>
          </w:p>
        </w:tc>
        <w:tc>
          <w:tcPr>
            <w:tcW w:w="6660" w:type="dxa"/>
            <w:tcBorders>
              <w:top w:val="single" w:sz="8" w:space="0" w:color="76A5AF"/>
              <w:left w:val="dotted" w:sz="8" w:space="0" w:color="FFFFFF"/>
              <w:bottom w:val="single" w:sz="8" w:space="0" w:color="76A5A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C0342E" w:rsidRDefault="00B66594">
            <w:pPr>
              <w:shd w:val="clear" w:color="auto" w:fill="FFFFFF"/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дееспособное физическое лицо, чьи Персональные данные обрабатывают Операторы</w:t>
            </w:r>
          </w:p>
        </w:tc>
      </w:tr>
      <w:tr w:rsidR="00C0342E" w14:paraId="68B63A4D" w14:textId="77777777">
        <w:tc>
          <w:tcPr>
            <w:tcW w:w="2505" w:type="dxa"/>
            <w:tcBorders>
              <w:top w:val="single" w:sz="8" w:space="0" w:color="76A5AF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Обработка</w:t>
            </w:r>
          </w:p>
        </w:tc>
        <w:tc>
          <w:tcPr>
            <w:tcW w:w="6660" w:type="dxa"/>
            <w:tcBorders>
              <w:top w:val="single" w:sz="8" w:space="0" w:color="76A5AF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C0342E" w:rsidRDefault="00B66594">
            <w:pPr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любое действие/операция или совокупность действий/операций с Персональными данными, совершаемых с использованием средств автоматизации или без их использования</w:t>
            </w:r>
          </w:p>
        </w:tc>
      </w:tr>
      <w:tr w:rsidR="00C0342E" w14:paraId="31E77DC1" w14:textId="77777777">
        <w:tc>
          <w:tcPr>
            <w:tcW w:w="2505" w:type="dxa"/>
            <w:tcBorders>
              <w:top w:val="single" w:sz="8" w:space="0" w:color="76A5AF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 xml:space="preserve">Файлы </w:t>
            </w:r>
            <w:proofErr w:type="spellStart"/>
            <w:r>
              <w:rPr>
                <w:rFonts w:ascii="PT Serif" w:eastAsia="PT Serif" w:hAnsi="PT Serif" w:cs="PT Serif"/>
              </w:rPr>
              <w:t>cookies</w:t>
            </w:r>
            <w:proofErr w:type="spellEnd"/>
          </w:p>
        </w:tc>
        <w:tc>
          <w:tcPr>
            <w:tcW w:w="6660" w:type="dxa"/>
            <w:tcBorders>
              <w:top w:val="single" w:sz="8" w:space="0" w:color="76A5AF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C0342E" w:rsidRDefault="00B66594">
            <w:pPr>
              <w:spacing w:before="60" w:after="60" w:line="288" w:lineRule="auto"/>
              <w:ind w:left="141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фрагменты текста, который автоматически сохраняется в память интернет-браузера пользователя. Это позволяет Сайту в необходимых случаях обращаться к сохраненной информации на компьютере пользователя и извлекать ее.</w:t>
            </w:r>
          </w:p>
        </w:tc>
      </w:tr>
    </w:tbl>
    <w:p w14:paraId="0000001A" w14:textId="77777777" w:rsidR="00C0342E" w:rsidRDefault="00B66594">
      <w:pPr>
        <w:numPr>
          <w:ilvl w:val="0"/>
          <w:numId w:val="2"/>
        </w:numP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  <w:sz w:val="24"/>
          <w:szCs w:val="24"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Общие положения</w:t>
      </w:r>
    </w:p>
    <w:p w14:paraId="0000001B" w14:textId="77777777" w:rsidR="00C0342E" w:rsidRDefault="00B66594">
      <w:pPr>
        <w:numPr>
          <w:ilvl w:val="1"/>
          <w:numId w:val="2"/>
        </w:numP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разработали Политику, чтобы:</w:t>
      </w:r>
    </w:p>
    <w:p w14:paraId="0000001C" w14:textId="77777777" w:rsidR="00C0342E" w:rsidRDefault="00B66594">
      <w:pPr>
        <w:numPr>
          <w:ilvl w:val="2"/>
          <w:numId w:val="2"/>
        </w:numP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защищать права и свободы Субъектов при обработке его Персональных данных;</w:t>
      </w:r>
    </w:p>
    <w:p w14:paraId="0000001D" w14:textId="77777777" w:rsidR="00C0342E" w:rsidRDefault="00B429B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sdt>
        <w:sdtPr>
          <w:tag w:val="goog_rdk_2"/>
          <w:id w:val="-250340354"/>
        </w:sdtPr>
        <w:sdtEndPr/>
        <w:sdtContent>
          <w:r w:rsidR="00B66594">
            <w:rPr>
              <w:rFonts w:ascii="Cousine" w:eastAsia="Cousine" w:hAnsi="Cousine" w:cs="Cousine"/>
            </w:rPr>
            <w:t>четко и неукоснительно соблюдать требования законодательства РФ в области персональных данных, в том числе требования Федерального закона от 27.07.2007 №152-ФЗ  "О персональных данных";</w:t>
          </w:r>
        </w:sdtContent>
      </w:sdt>
    </w:p>
    <w:p w14:paraId="0000001E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исключить несанкционированные действия любых третьих лиц по Обработке;</w:t>
      </w:r>
    </w:p>
    <w:p w14:paraId="0000001F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предотвратить возникновение возможной угрозы безопасности Субъектов.</w:t>
      </w:r>
    </w:p>
    <w:p w14:paraId="00000020" w14:textId="77777777" w:rsidR="00C0342E" w:rsidRDefault="00B66594">
      <w:pPr>
        <w:numPr>
          <w:ilvl w:val="1"/>
          <w:numId w:val="2"/>
        </w:numP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вправе вносить изменения в Политику. Новая редакция Политики вступает в силу с момента ее публикации.</w:t>
      </w:r>
    </w:p>
    <w:p w14:paraId="00000021" w14:textId="77777777" w:rsidR="00C0342E" w:rsidRDefault="00B66594">
      <w:pPr>
        <w:numPr>
          <w:ilvl w:val="1"/>
          <w:numId w:val="2"/>
        </w:numP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Если Субъект продолжит использовать Сайт после вступления в силу новой редакции Политики, это будет означать, что он принял условия новой редакции.</w:t>
      </w:r>
    </w:p>
    <w:p w14:paraId="00000022" w14:textId="77777777" w:rsidR="00C0342E" w:rsidRDefault="00B66594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lastRenderedPageBreak/>
        <w:t>Цели Обработки</w:t>
      </w:r>
    </w:p>
    <w:p w14:paraId="472A1A0F" w14:textId="55811946" w:rsidR="002F101F" w:rsidRPr="002F101F" w:rsidRDefault="00B66594" w:rsidP="002F101F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обрабатывают Персональные данные в целях:</w:t>
      </w:r>
    </w:p>
    <w:p w14:paraId="065D72FF" w14:textId="4A115C64" w:rsidR="002F101F" w:rsidRDefault="002F101F" w:rsidP="002F101F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</w:p>
    <w:tbl>
      <w:tblPr>
        <w:tblW w:w="8745" w:type="dxa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755"/>
        <w:gridCol w:w="1890"/>
        <w:gridCol w:w="1815"/>
        <w:gridCol w:w="1500"/>
      </w:tblGrid>
      <w:tr w:rsidR="002F101F" w:rsidRPr="002F101F" w14:paraId="12A0A89F" w14:textId="77777777" w:rsidTr="002B27F5">
        <w:trPr>
          <w:trHeight w:val="1226"/>
        </w:trPr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EE7B5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shd w:val="clear" w:color="auto" w:fill="D0E0E3"/>
              </w:rPr>
            </w:pPr>
            <w:r w:rsidRPr="002F101F">
              <w:rPr>
                <w:rFonts w:ascii="PT Serif" w:eastAsia="PT Serif" w:hAnsi="PT Serif" w:cs="PT Serif"/>
                <w:shd w:val="clear" w:color="auto" w:fill="D0E0E3"/>
              </w:rPr>
              <w:t>Цель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DBD4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shd w:val="clear" w:color="auto" w:fill="D0E0E3"/>
              </w:rPr>
            </w:pPr>
            <w:r w:rsidRPr="002F101F">
              <w:rPr>
                <w:rFonts w:ascii="PT Serif" w:eastAsia="PT Serif" w:hAnsi="PT Serif" w:cs="PT Serif"/>
                <w:shd w:val="clear" w:color="auto" w:fill="D0E0E3"/>
              </w:rPr>
              <w:t>Категория субъектов персональных данных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1C05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shd w:val="clear" w:color="auto" w:fill="D0E0E3"/>
              </w:rPr>
            </w:pPr>
            <w:r w:rsidRPr="002F101F">
              <w:rPr>
                <w:rFonts w:ascii="PT Serif" w:eastAsia="PT Serif" w:hAnsi="PT Serif" w:cs="PT Serif"/>
                <w:shd w:val="clear" w:color="auto" w:fill="D0E0E3"/>
              </w:rPr>
              <w:t>Персональные данные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8DB03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shd w:val="clear" w:color="auto" w:fill="D0E0E3"/>
              </w:rPr>
            </w:pPr>
            <w:r w:rsidRPr="002F101F">
              <w:rPr>
                <w:rFonts w:ascii="PT Serif" w:eastAsia="PT Serif" w:hAnsi="PT Serif" w:cs="PT Serif"/>
                <w:shd w:val="clear" w:color="auto" w:fill="D0E0E3"/>
              </w:rPr>
              <w:t>Срок обработки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CAD9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shd w:val="clear" w:color="auto" w:fill="D0E0E3"/>
              </w:rPr>
            </w:pPr>
            <w:r w:rsidRPr="002F101F">
              <w:rPr>
                <w:rFonts w:ascii="PT Serif" w:eastAsia="PT Serif" w:hAnsi="PT Serif" w:cs="PT Serif"/>
                <w:shd w:val="clear" w:color="auto" w:fill="D0E0E3"/>
              </w:rPr>
              <w:t xml:space="preserve">Порядок уничтожения </w:t>
            </w:r>
          </w:p>
        </w:tc>
      </w:tr>
      <w:tr w:rsidR="002F101F" w:rsidRPr="002F101F" w14:paraId="43398B67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1A1AC" w14:textId="77777777" w:rsidR="002F101F" w:rsidRPr="002F101F" w:rsidRDefault="002F101F" w:rsidP="002F1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Обработка заявок на получение прайса  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40904" w14:textId="77777777" w:rsidR="002F101F" w:rsidRPr="002F101F" w:rsidRDefault="002F101F" w:rsidP="002F1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ACDE0" w14:textId="77777777" w:rsidR="002F101F" w:rsidRPr="002F101F" w:rsidRDefault="002F101F" w:rsidP="002F1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3EE8C1BF" w14:textId="77777777" w:rsidR="002F101F" w:rsidRPr="002F101F" w:rsidRDefault="002F101F" w:rsidP="002F1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телефон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9F25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F115A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0FB9B5C1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D9DE" w14:textId="13AA9473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lang w:val="ru-RU"/>
              </w:rPr>
            </w:pPr>
            <w:r w:rsidRPr="002F101F">
              <w:rPr>
                <w:rFonts w:ascii="PT Serif" w:eastAsia="PT Serif" w:hAnsi="PT Serif" w:cs="PT Serif"/>
              </w:rPr>
              <w:t>Обработка заявок на получение обратной связи</w:t>
            </w:r>
            <w:r>
              <w:rPr>
                <w:rFonts w:ascii="PT Serif" w:eastAsia="PT Serif" w:hAnsi="PT Serif" w:cs="PT Serif"/>
                <w:lang w:val="ru-RU"/>
              </w:rPr>
              <w:t xml:space="preserve"> и анкет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3DF4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8B701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012368B1" w14:textId="77777777" w:rsid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телефон</w:t>
            </w:r>
          </w:p>
          <w:p w14:paraId="467409F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</w:p>
          <w:p w14:paraId="6051548A" w14:textId="0658362F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0E4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3D1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Удаление </w:t>
            </w:r>
          </w:p>
          <w:p w14:paraId="360F9AF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из базы данных без возможности восстановления</w:t>
            </w:r>
          </w:p>
        </w:tc>
      </w:tr>
      <w:tr w:rsidR="002F101F" w:rsidRPr="002F101F" w14:paraId="7EF6136C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586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Публикация отзывов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300A0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C85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4711F073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город </w:t>
            </w:r>
          </w:p>
          <w:p w14:paraId="164237C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содержание отзыва, если оно содержит персональные данные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1C800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5629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Удаление </w:t>
            </w:r>
          </w:p>
          <w:p w14:paraId="72F0122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из базы данных без возможности восстановления</w:t>
            </w:r>
          </w:p>
        </w:tc>
      </w:tr>
      <w:tr w:rsidR="002F101F" w:rsidRPr="002F101F" w14:paraId="55B17B1A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416B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Оформление и доставка товаров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917E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Лицо, оформляющее и (или) получающее товар 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623E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ФИО</w:t>
            </w:r>
          </w:p>
          <w:p w14:paraId="0820D67E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</w:p>
          <w:p w14:paraId="6ED15DD0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телефон </w:t>
            </w:r>
          </w:p>
          <w:p w14:paraId="7108DDA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адрес доставки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7CC7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5 года с момента оформление заказа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8E86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Удаление </w:t>
            </w:r>
          </w:p>
          <w:p w14:paraId="6E97EEC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из базы данных без возможности восстановления</w:t>
            </w:r>
          </w:p>
        </w:tc>
      </w:tr>
      <w:tr w:rsidR="002F101F" w:rsidRPr="002F101F" w14:paraId="1AD0220A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70A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Обработка заявок на оказание услуг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BB40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745B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30097185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номер телефона</w:t>
            </w:r>
          </w:p>
          <w:p w14:paraId="7554BA1A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</w:p>
          <w:p w14:paraId="4E747FE4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1ED3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6C0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332CDE64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A204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Регистрация в </w:t>
            </w:r>
            <w:r w:rsidRPr="002F101F">
              <w:rPr>
                <w:rFonts w:ascii="PT Serif" w:eastAsia="PT Serif" w:hAnsi="PT Serif" w:cs="PT Serif"/>
              </w:rPr>
              <w:lastRenderedPageBreak/>
              <w:t>Личном кабинете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238C4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lastRenderedPageBreak/>
              <w:t xml:space="preserve">Пользователь </w:t>
            </w:r>
            <w:r w:rsidRPr="002F101F">
              <w:rPr>
                <w:rFonts w:ascii="PT Serif" w:eastAsia="PT Serif" w:hAnsi="PT Serif" w:cs="PT Serif"/>
              </w:rPr>
              <w:lastRenderedPageBreak/>
              <w:t>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86B5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lastRenderedPageBreak/>
              <w:t xml:space="preserve">• фамилия и </w:t>
            </w:r>
            <w:r w:rsidRPr="002F101F">
              <w:rPr>
                <w:rFonts w:ascii="PT Serif" w:eastAsia="PT Serif" w:hAnsi="PT Serif" w:cs="PT Serif"/>
              </w:rPr>
              <w:lastRenderedPageBreak/>
              <w:t>имя</w:t>
            </w:r>
          </w:p>
          <w:p w14:paraId="5F3B45B8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</w:p>
          <w:p w14:paraId="7FEE7E81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номер телефон </w:t>
            </w:r>
          </w:p>
          <w:p w14:paraId="7B7812D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адрес 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FB2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lastRenderedPageBreak/>
              <w:t xml:space="preserve">До удаления </w:t>
            </w:r>
            <w:r w:rsidRPr="002F101F">
              <w:rPr>
                <w:rFonts w:ascii="PT Serif" w:eastAsia="PT Serif" w:hAnsi="PT Serif" w:cs="PT Serif"/>
              </w:rPr>
              <w:lastRenderedPageBreak/>
              <w:t>аккаунта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BA3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lastRenderedPageBreak/>
              <w:t xml:space="preserve">Удаление из </w:t>
            </w:r>
            <w:r w:rsidRPr="002F101F">
              <w:rPr>
                <w:rFonts w:ascii="PT Serif" w:eastAsia="PT Serif" w:hAnsi="PT Serif" w:cs="PT Serif"/>
              </w:rPr>
              <w:lastRenderedPageBreak/>
              <w:t>базы данных без возможности восстановления</w:t>
            </w:r>
          </w:p>
        </w:tc>
      </w:tr>
      <w:tr w:rsidR="002F101F" w:rsidRPr="002F101F" w14:paraId="6B21CC97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C6E14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lastRenderedPageBreak/>
              <w:t>Оформление возврата товара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7E79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0631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фамилия и имя</w:t>
            </w:r>
          </w:p>
          <w:p w14:paraId="4F635A5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  <w:r w:rsidRPr="002F101F">
              <w:rPr>
                <w:rFonts w:ascii="PT Serif" w:eastAsia="PT Serif" w:hAnsi="PT Serif" w:cs="PT Serif"/>
              </w:rPr>
              <w:t xml:space="preserve"> </w:t>
            </w:r>
          </w:p>
          <w:p w14:paraId="318CD16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номер телефон </w:t>
            </w:r>
          </w:p>
          <w:p w14:paraId="024B5A68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номер и дата заказа </w:t>
            </w:r>
          </w:p>
          <w:p w14:paraId="1FD7FB69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сведения о товаре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A465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В течение 5 лет с момента оформления запроса на возврат товара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787A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2BBA55EE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2A8C1" w14:textId="0F28574A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lang w:val="ru-RU"/>
              </w:rPr>
            </w:pPr>
            <w:r w:rsidRPr="002F101F">
              <w:rPr>
                <w:rFonts w:ascii="PT Serif" w:eastAsia="PT Serif" w:hAnsi="PT Serif" w:cs="PT Serif"/>
              </w:rPr>
              <w:t>Оформление и бронирование обучающих курсов</w:t>
            </w:r>
            <w:r w:rsidR="007A2104">
              <w:rPr>
                <w:rFonts w:ascii="PT Serif" w:eastAsia="PT Serif" w:hAnsi="PT Serif" w:cs="PT Serif"/>
                <w:lang w:val="ru-RU"/>
              </w:rPr>
              <w:t xml:space="preserve"> и просмотр материалов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0BD2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5F848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38F2BDF2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номер телефона</w:t>
            </w:r>
          </w:p>
          <w:p w14:paraId="536DCAF3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  <w:r w:rsidRPr="002F101F">
              <w:rPr>
                <w:rFonts w:ascii="PT Serif" w:eastAsia="PT Serif" w:hAnsi="PT Serif" w:cs="PT Serif"/>
              </w:rPr>
              <w:t xml:space="preserve"> </w:t>
            </w:r>
          </w:p>
          <w:p w14:paraId="360FA48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414A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5 года с момента оформления/бронирования курса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D70B9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50A2B409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F5471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Заполнение анкеты на обучающем курсе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749B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Студент курса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4DDEE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ФИО</w:t>
            </w:r>
          </w:p>
          <w:p w14:paraId="5232E07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</w:p>
          <w:p w14:paraId="04DAB38A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номер телефон </w:t>
            </w:r>
          </w:p>
          <w:p w14:paraId="55267B57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01F">
              <w:rPr>
                <w:rFonts w:ascii="PT Serif" w:eastAsia="PT Serif" w:hAnsi="PT Serif" w:cs="PT Serif"/>
              </w:rPr>
              <w:t>•</w:t>
            </w:r>
            <w:r w:rsidRPr="002F1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 в </w:t>
            </w:r>
            <w:proofErr w:type="spellStart"/>
            <w:r w:rsidRPr="002F101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</w:p>
          <w:p w14:paraId="40569A03" w14:textId="19A95F6F" w:rsid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ссылки на социальные сети</w:t>
            </w:r>
          </w:p>
          <w:p w14:paraId="11BEDA57" w14:textId="257351C4" w:rsidR="007A2104" w:rsidRPr="002F101F" w:rsidRDefault="007A2104" w:rsidP="002F101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2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СДЭК для отправки сертификатов</w:t>
            </w:r>
          </w:p>
          <w:p w14:paraId="555F440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7957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CC4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34524F53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1A619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Направление рекламных и информационных рассылок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DC4FA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97F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4455B7B3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номер телефона</w:t>
            </w:r>
          </w:p>
          <w:p w14:paraId="2775325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9AF37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3A8DF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0F09803A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9F499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Направление таблицы материалов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97C6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628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476C85ED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номер телефона</w:t>
            </w:r>
          </w:p>
          <w:p w14:paraId="295AB29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  <w:r w:rsidRPr="002F101F">
              <w:rPr>
                <w:rFonts w:ascii="PT Serif" w:eastAsia="PT Serif" w:hAnsi="PT Serif" w:cs="PT Serif"/>
              </w:rPr>
              <w:t xml:space="preserve"> 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D88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5BF5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Удаление из базы данных без возможности </w:t>
            </w:r>
            <w:r w:rsidRPr="002F101F">
              <w:rPr>
                <w:rFonts w:ascii="PT Serif" w:eastAsia="PT Serif" w:hAnsi="PT Serif" w:cs="PT Serif"/>
              </w:rPr>
              <w:lastRenderedPageBreak/>
              <w:t>восстановления</w:t>
            </w:r>
          </w:p>
        </w:tc>
      </w:tr>
      <w:tr w:rsidR="002F101F" w:rsidRPr="002F101F" w14:paraId="1E980E0D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E9B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lastRenderedPageBreak/>
              <w:t>Публикация персональных данных автора курса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AF79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9E554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фамилия и имя</w:t>
            </w:r>
          </w:p>
          <w:p w14:paraId="005F904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фото </w:t>
            </w:r>
          </w:p>
          <w:p w14:paraId="6D2E8F37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профессия</w:t>
            </w:r>
          </w:p>
          <w:p w14:paraId="2E391D41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опыт работы</w:t>
            </w:r>
          </w:p>
          <w:p w14:paraId="60241A9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D9DE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F687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557D97EF" w14:textId="77777777" w:rsidTr="002B27F5">
        <w:tc>
          <w:tcPr>
            <w:tcW w:w="178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FDA9E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Предоставление обратной связи Пользователям Сайта 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CDB1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9E787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имя</w:t>
            </w:r>
          </w:p>
          <w:p w14:paraId="5223F2E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• e-</w:t>
            </w:r>
            <w:proofErr w:type="spellStart"/>
            <w:r w:rsidRPr="002F101F">
              <w:rPr>
                <w:rFonts w:ascii="PT Serif" w:eastAsia="PT Serif" w:hAnsi="PT Serif" w:cs="PT Serif"/>
              </w:rPr>
              <w:t>mail</w:t>
            </w:r>
            <w:proofErr w:type="spellEnd"/>
            <w:r w:rsidRPr="002F101F">
              <w:rPr>
                <w:rFonts w:ascii="PT Serif" w:eastAsia="PT Serif" w:hAnsi="PT Serif" w:cs="PT Serif"/>
              </w:rPr>
              <w:t xml:space="preserve"> </w:t>
            </w:r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0926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отзыва согласия или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666666"/>
              <w:bottom w:val="dashed" w:sz="8" w:space="0" w:color="666666"/>
              <w:right w:val="dashed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AC03C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  <w:tr w:rsidR="002F101F" w:rsidRPr="002F101F" w14:paraId="37C79E78" w14:textId="77777777" w:rsidTr="002B27F5">
        <w:trPr>
          <w:trHeight w:val="739"/>
        </w:trPr>
        <w:tc>
          <w:tcPr>
            <w:tcW w:w="1785" w:type="dxa"/>
            <w:tcBorders>
              <w:top w:val="dashed" w:sz="8" w:space="0" w:color="666666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995E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Аналитическое исследование поведения пользователей сайта</w:t>
            </w:r>
          </w:p>
        </w:tc>
        <w:tc>
          <w:tcPr>
            <w:tcW w:w="1755" w:type="dxa"/>
            <w:tcBorders>
              <w:top w:val="dashed" w:sz="8" w:space="0" w:color="666666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9A6B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Пользователь Сайта</w:t>
            </w:r>
          </w:p>
        </w:tc>
        <w:tc>
          <w:tcPr>
            <w:tcW w:w="1890" w:type="dxa"/>
            <w:tcBorders>
              <w:top w:val="dashed" w:sz="8" w:space="0" w:color="666666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2CA98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  <w:lang w:val="en-US"/>
              </w:rPr>
            </w:pPr>
            <w:r w:rsidRPr="002F101F">
              <w:rPr>
                <w:rFonts w:ascii="PT Serif" w:eastAsia="PT Serif" w:hAnsi="PT Serif" w:cs="PT Serif"/>
                <w:lang w:val="en-US"/>
              </w:rPr>
              <w:t xml:space="preserve">• </w:t>
            </w:r>
            <w:r w:rsidRPr="002F101F">
              <w:rPr>
                <w:rFonts w:ascii="PT Serif" w:eastAsia="PT Serif" w:hAnsi="PT Serif" w:cs="PT Serif"/>
              </w:rPr>
              <w:t>метаданные</w:t>
            </w:r>
            <w:r w:rsidRPr="002F101F">
              <w:rPr>
                <w:rFonts w:ascii="PT Serif" w:eastAsia="PT Serif" w:hAnsi="PT Serif" w:cs="PT Serif"/>
                <w:lang w:val="en-US"/>
              </w:rPr>
              <w:t xml:space="preserve"> (</w:t>
            </w:r>
            <w:proofErr w:type="spellStart"/>
            <w:r w:rsidRPr="002F101F">
              <w:rPr>
                <w:rFonts w:ascii="PT Serif" w:eastAsia="PT Serif" w:hAnsi="PT Serif" w:cs="PT Serif"/>
                <w:lang w:val="en-US"/>
              </w:rPr>
              <w:t>ip</w:t>
            </w:r>
            <w:proofErr w:type="spellEnd"/>
            <w:r w:rsidRPr="002F101F">
              <w:rPr>
                <w:rFonts w:ascii="PT Serif" w:eastAsia="PT Serif" w:hAnsi="PT Serif" w:cs="PT Serif"/>
                <w:lang w:val="en-US"/>
              </w:rPr>
              <w:t>, browser user agent, fingerprint)</w:t>
            </w:r>
          </w:p>
          <w:p w14:paraId="1C430D40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 xml:space="preserve">• Файлы </w:t>
            </w:r>
            <w:proofErr w:type="spellStart"/>
            <w:r w:rsidRPr="002F101F">
              <w:rPr>
                <w:rFonts w:ascii="PT Serif" w:eastAsia="PT Serif" w:hAnsi="PT Serif" w:cs="PT Serif"/>
              </w:rPr>
              <w:t>cookies</w:t>
            </w:r>
            <w:proofErr w:type="spellEnd"/>
          </w:p>
        </w:tc>
        <w:tc>
          <w:tcPr>
            <w:tcW w:w="1815" w:type="dxa"/>
            <w:tcBorders>
              <w:top w:val="dashed" w:sz="8" w:space="0" w:color="666666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01688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До прекращения работы сайта</w:t>
            </w:r>
          </w:p>
        </w:tc>
        <w:tc>
          <w:tcPr>
            <w:tcW w:w="1500" w:type="dxa"/>
            <w:tcBorders>
              <w:top w:val="dashed" w:sz="8" w:space="0" w:color="666666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D47C8" w14:textId="77777777" w:rsidR="002F101F" w:rsidRPr="002F101F" w:rsidRDefault="002F101F" w:rsidP="002F101F">
            <w:pPr>
              <w:widowControl w:val="0"/>
              <w:spacing w:line="240" w:lineRule="auto"/>
              <w:rPr>
                <w:rFonts w:ascii="PT Serif" w:eastAsia="PT Serif" w:hAnsi="PT Serif" w:cs="PT Serif"/>
              </w:rPr>
            </w:pPr>
            <w:r w:rsidRPr="002F101F">
              <w:rPr>
                <w:rFonts w:ascii="PT Serif" w:eastAsia="PT Serif" w:hAnsi="PT Serif" w:cs="PT Serif"/>
              </w:rPr>
              <w:t>Удаление из базы данных без возможности восстановления</w:t>
            </w:r>
          </w:p>
        </w:tc>
      </w:tr>
    </w:tbl>
    <w:p w14:paraId="2E939682" w14:textId="54148A8B" w:rsidR="002F101F" w:rsidRDefault="002F101F" w:rsidP="002F101F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</w:p>
    <w:p w14:paraId="00000095" w14:textId="77777777" w:rsidR="00C0342E" w:rsidRDefault="00C03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88" w:lineRule="auto"/>
        <w:ind w:right="15"/>
        <w:rPr>
          <w:rFonts w:ascii="PT Serif" w:eastAsia="PT Serif" w:hAnsi="PT Serif" w:cs="PT Serif"/>
        </w:rPr>
      </w:pPr>
    </w:p>
    <w:p w14:paraId="00000096" w14:textId="77777777" w:rsidR="00C0342E" w:rsidRDefault="00B66594">
      <w:pPr>
        <w:numPr>
          <w:ilvl w:val="1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Пользователь Сайта вправе изменить настройки своего интернет-браузера и отказаться от сохранения файлов </w:t>
      </w:r>
      <w:proofErr w:type="spellStart"/>
      <w:r>
        <w:rPr>
          <w:rFonts w:ascii="PT Serif" w:eastAsia="PT Serif" w:hAnsi="PT Serif" w:cs="PT Serif"/>
        </w:rPr>
        <w:t>cookies</w:t>
      </w:r>
      <w:proofErr w:type="spellEnd"/>
      <w:r>
        <w:rPr>
          <w:rFonts w:ascii="PT Serif" w:eastAsia="PT Serif" w:hAnsi="PT Serif" w:cs="PT Serif"/>
        </w:rPr>
        <w:t xml:space="preserve"> (</w:t>
      </w:r>
      <w:proofErr w:type="spellStart"/>
      <w:r w:rsidR="00004EA1">
        <w:fldChar w:fldCharType="begin"/>
      </w:r>
      <w:r w:rsidR="00004EA1">
        <w:instrText xml:space="preserve"> HYPERLINK "https://support.google.com/chrome/answer/95647?hl=ru&amp;co=GENIE.Platform%3DDesktop" \h </w:instrText>
      </w:r>
      <w:r w:rsidR="00004EA1">
        <w:fldChar w:fldCharType="separate"/>
      </w:r>
      <w:r>
        <w:rPr>
          <w:rFonts w:ascii="PT Serif" w:eastAsia="PT Serif" w:hAnsi="PT Serif" w:cs="PT Serif"/>
          <w:color w:val="1155CC"/>
          <w:u w:val="single"/>
        </w:rPr>
        <w:t>Google</w:t>
      </w:r>
      <w:proofErr w:type="spellEnd"/>
      <w:r>
        <w:rPr>
          <w:rFonts w:ascii="PT Serif" w:eastAsia="PT Serif" w:hAnsi="PT Serif" w:cs="PT Serif"/>
          <w:color w:val="1155CC"/>
          <w:u w:val="single"/>
        </w:rPr>
        <w:t xml:space="preserve"> </w:t>
      </w:r>
      <w:proofErr w:type="spellStart"/>
      <w:r>
        <w:rPr>
          <w:rFonts w:ascii="PT Serif" w:eastAsia="PT Serif" w:hAnsi="PT Serif" w:cs="PT Serif"/>
          <w:color w:val="1155CC"/>
          <w:u w:val="single"/>
        </w:rPr>
        <w:t>Chrome</w:t>
      </w:r>
      <w:proofErr w:type="spellEnd"/>
      <w:r w:rsidR="00004EA1">
        <w:rPr>
          <w:rFonts w:ascii="PT Serif" w:eastAsia="PT Serif" w:hAnsi="PT Serif" w:cs="PT Serif"/>
          <w:color w:val="1155CC"/>
          <w:u w:val="single"/>
        </w:rPr>
        <w:fldChar w:fldCharType="end"/>
      </w:r>
      <w:r>
        <w:rPr>
          <w:rFonts w:ascii="PT Serif" w:eastAsia="PT Serif" w:hAnsi="PT Serif" w:cs="PT Serif"/>
        </w:rPr>
        <w:t xml:space="preserve">, </w:t>
      </w:r>
      <w:hyperlink r:id="rId12">
        <w:proofErr w:type="spellStart"/>
        <w:r>
          <w:rPr>
            <w:rFonts w:ascii="PT Serif" w:eastAsia="PT Serif" w:hAnsi="PT Serif" w:cs="PT Serif"/>
            <w:color w:val="1155CC"/>
            <w:u w:val="single"/>
          </w:rPr>
          <w:t>Яндекс.Браузер</w:t>
        </w:r>
        <w:proofErr w:type="spellEnd"/>
      </w:hyperlink>
      <w:r>
        <w:rPr>
          <w:rFonts w:ascii="PT Serif" w:eastAsia="PT Serif" w:hAnsi="PT Serif" w:cs="PT Serif"/>
        </w:rPr>
        <w:t xml:space="preserve">, </w:t>
      </w:r>
      <w:hyperlink r:id="rId13">
        <w:proofErr w:type="spellStart"/>
        <w:r>
          <w:rPr>
            <w:rFonts w:ascii="PT Serif" w:eastAsia="PT Serif" w:hAnsi="PT Serif" w:cs="PT Serif"/>
            <w:color w:val="1155CC"/>
            <w:u w:val="single"/>
          </w:rPr>
          <w:t>Mozilla</w:t>
        </w:r>
        <w:proofErr w:type="spellEnd"/>
        <w:r>
          <w:rPr>
            <w:rFonts w:ascii="PT Serif" w:eastAsia="PT Serif" w:hAnsi="PT Serif" w:cs="PT Serif"/>
            <w:color w:val="1155CC"/>
            <w:u w:val="single"/>
          </w:rPr>
          <w:t xml:space="preserve"> </w:t>
        </w:r>
        <w:proofErr w:type="spellStart"/>
        <w:r>
          <w:rPr>
            <w:rFonts w:ascii="PT Serif" w:eastAsia="PT Serif" w:hAnsi="PT Serif" w:cs="PT Serif"/>
            <w:color w:val="1155CC"/>
            <w:u w:val="single"/>
          </w:rPr>
          <w:t>Firefox</w:t>
        </w:r>
        <w:proofErr w:type="spellEnd"/>
      </w:hyperlink>
      <w:r>
        <w:rPr>
          <w:rFonts w:ascii="PT Serif" w:eastAsia="PT Serif" w:hAnsi="PT Serif" w:cs="PT Serif"/>
        </w:rPr>
        <w:t xml:space="preserve">, </w:t>
      </w:r>
      <w:hyperlink r:id="rId14">
        <w:proofErr w:type="spellStart"/>
        <w:r>
          <w:rPr>
            <w:rFonts w:ascii="PT Serif" w:eastAsia="PT Serif" w:hAnsi="PT Serif" w:cs="PT Serif"/>
            <w:color w:val="1155CC"/>
            <w:u w:val="single"/>
          </w:rPr>
          <w:t>Safari</w:t>
        </w:r>
        <w:proofErr w:type="spellEnd"/>
      </w:hyperlink>
      <w:r>
        <w:rPr>
          <w:rFonts w:ascii="PT Serif" w:eastAsia="PT Serif" w:hAnsi="PT Serif" w:cs="PT Serif"/>
        </w:rPr>
        <w:t>).</w:t>
      </w:r>
    </w:p>
    <w:p w14:paraId="00000097" w14:textId="77777777" w:rsidR="00C0342E" w:rsidRDefault="00B66594">
      <w:pPr>
        <w:numPr>
          <w:ilvl w:val="1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С целью аналитического исследование поведения Пользователей сайта</w:t>
      </w:r>
      <w:r>
        <w:rPr>
          <w:rFonts w:ascii="PT Serif" w:eastAsia="PT Serif" w:hAnsi="PT Serif" w:cs="PT Serif"/>
          <w:highlight w:val="white"/>
        </w:rPr>
        <w:t xml:space="preserve"> </w:t>
      </w:r>
      <w:r>
        <w:rPr>
          <w:rFonts w:ascii="PT Serif" w:eastAsia="PT Serif" w:hAnsi="PT Serif" w:cs="PT Serif"/>
        </w:rPr>
        <w:t xml:space="preserve">Операторы обрабатывают указанные Персональные данные с использованием сервиса </w:t>
      </w:r>
      <w:proofErr w:type="spellStart"/>
      <w:r>
        <w:rPr>
          <w:rFonts w:ascii="PT Serif" w:eastAsia="PT Serif" w:hAnsi="PT Serif" w:cs="PT Serif"/>
        </w:rPr>
        <w:t>Яндекс.Метрика</w:t>
      </w:r>
      <w:proofErr w:type="spellEnd"/>
      <w:r>
        <w:rPr>
          <w:rFonts w:ascii="PT Serif" w:eastAsia="PT Serif" w:hAnsi="PT Serif" w:cs="PT Serif"/>
        </w:rPr>
        <w:t xml:space="preserve">. </w:t>
      </w:r>
    </w:p>
    <w:p w14:paraId="00000098" w14:textId="77777777" w:rsidR="00C0342E" w:rsidRDefault="00B66594">
      <w:pPr>
        <w:numPr>
          <w:ilvl w:val="1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Сервис </w:t>
      </w:r>
      <w:proofErr w:type="spellStart"/>
      <w:r>
        <w:rPr>
          <w:rFonts w:ascii="PT Serif" w:eastAsia="PT Serif" w:hAnsi="PT Serif" w:cs="PT Serif"/>
        </w:rPr>
        <w:t>Яндекс.Метрика</w:t>
      </w:r>
      <w:proofErr w:type="spellEnd"/>
      <w:r>
        <w:rPr>
          <w:rFonts w:ascii="PT Serif" w:eastAsia="PT Serif" w:hAnsi="PT Serif" w:cs="PT Serif"/>
        </w:rPr>
        <w:t>:</w:t>
      </w:r>
    </w:p>
    <w:p w14:paraId="00000099" w14:textId="77777777" w:rsidR="00C0342E" w:rsidRDefault="00B66594">
      <w:pPr>
        <w:numPr>
          <w:ilvl w:val="2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Доступен по адресу </w:t>
      </w:r>
      <w:hyperlink r:id="rId15">
        <w:r>
          <w:rPr>
            <w:rFonts w:ascii="PT Serif" w:eastAsia="PT Serif" w:hAnsi="PT Serif" w:cs="PT Serif"/>
            <w:color w:val="1155CC"/>
            <w:u w:val="single"/>
          </w:rPr>
          <w:t>https://metrika.yandex.ru/</w:t>
        </w:r>
      </w:hyperlink>
      <w:r>
        <w:rPr>
          <w:rFonts w:ascii="PT Serif" w:eastAsia="PT Serif" w:hAnsi="PT Serif" w:cs="PT Serif"/>
        </w:rPr>
        <w:t xml:space="preserve"> </w:t>
      </w:r>
    </w:p>
    <w:p w14:paraId="0000009A" w14:textId="77777777" w:rsidR="00C0342E" w:rsidRDefault="00B66594">
      <w:pPr>
        <w:numPr>
          <w:ilvl w:val="2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Принадлежит ООО «Яндекс», зарегистрированного по адресу 119021, Москва, ул. Льва Толстого, д.16 (далее – Яндекс). </w:t>
      </w:r>
    </w:p>
    <w:p w14:paraId="0000009B" w14:textId="77777777" w:rsidR="00C0342E" w:rsidRDefault="00B66594">
      <w:pPr>
        <w:numPr>
          <w:ilvl w:val="1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Информация, хранящаяся в таких файлах </w:t>
      </w:r>
      <w:proofErr w:type="spellStart"/>
      <w:r>
        <w:rPr>
          <w:rFonts w:ascii="PT Serif" w:eastAsia="PT Serif" w:hAnsi="PT Serif" w:cs="PT Serif"/>
        </w:rPr>
        <w:t>cookie</w:t>
      </w:r>
      <w:proofErr w:type="spellEnd"/>
      <w:r>
        <w:rPr>
          <w:rFonts w:ascii="PT Serif" w:eastAsia="PT Serif" w:hAnsi="PT Serif" w:cs="PT Serif"/>
        </w:rPr>
        <w:t xml:space="preserve"> передается и сохраняется на серверах Яндекс. Пользователь Сайта дает согласие Операторам на обработку и передачу данных Яндексу.</w:t>
      </w:r>
    </w:p>
    <w:p w14:paraId="0000009C" w14:textId="77777777" w:rsidR="00C0342E" w:rsidRDefault="00B66594">
      <w:pPr>
        <w:numPr>
          <w:ilvl w:val="1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Пользователь вправе заблокировать сервис </w:t>
      </w:r>
      <w:proofErr w:type="spellStart"/>
      <w:r>
        <w:rPr>
          <w:rFonts w:ascii="PT Serif" w:eastAsia="PT Serif" w:hAnsi="PT Serif" w:cs="PT Serif"/>
        </w:rPr>
        <w:t>Яндекс.Метрики</w:t>
      </w:r>
      <w:proofErr w:type="spellEnd"/>
      <w:r>
        <w:rPr>
          <w:rFonts w:ascii="PT Serif" w:eastAsia="PT Serif" w:hAnsi="PT Serif" w:cs="PT Serif"/>
        </w:rPr>
        <w:t xml:space="preserve">. Для этого можно скачать и установить надстройку по </w:t>
      </w:r>
      <w:hyperlink r:id="rId16">
        <w:r>
          <w:rPr>
            <w:rFonts w:ascii="PT Serif" w:eastAsia="PT Serif" w:hAnsi="PT Serif" w:cs="PT Serif"/>
            <w:color w:val="1155CC"/>
            <w:u w:val="single"/>
          </w:rPr>
          <w:t>ссылке</w:t>
        </w:r>
      </w:hyperlink>
      <w:r>
        <w:rPr>
          <w:rFonts w:ascii="PT Serif" w:eastAsia="PT Serif" w:hAnsi="PT Serif" w:cs="PT Serif"/>
        </w:rPr>
        <w:t>.</w:t>
      </w:r>
    </w:p>
    <w:p w14:paraId="0000009D" w14:textId="77777777" w:rsidR="00C0342E" w:rsidRDefault="00B66594">
      <w:pPr>
        <w:numPr>
          <w:ilvl w:val="1"/>
          <w:numId w:val="2"/>
        </w:numPr>
        <w:spacing w:after="1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При блокировке </w:t>
      </w:r>
      <w:proofErr w:type="spellStart"/>
      <w:r>
        <w:rPr>
          <w:rFonts w:ascii="PT Serif" w:eastAsia="PT Serif" w:hAnsi="PT Serif" w:cs="PT Serif"/>
        </w:rPr>
        <w:t>Яндекс.Метрики</w:t>
      </w:r>
      <w:proofErr w:type="spellEnd"/>
      <w:r>
        <w:rPr>
          <w:rFonts w:ascii="PT Serif" w:eastAsia="PT Serif" w:hAnsi="PT Serif" w:cs="PT Serif"/>
        </w:rPr>
        <w:t xml:space="preserve"> некоторые функции Сайта могут стать недоступны</w:t>
      </w:r>
      <w:r>
        <w:rPr>
          <w:rFonts w:ascii="PT Serif" w:eastAsia="PT Serif" w:hAnsi="PT Serif" w:cs="PT Serif"/>
          <w:b/>
          <w:bCs/>
          <w:sz w:val="24"/>
          <w:szCs w:val="24"/>
        </w:rPr>
        <w:t>.</w:t>
      </w:r>
    </w:p>
    <w:p w14:paraId="0000009E" w14:textId="77777777" w:rsidR="00C0342E" w:rsidRDefault="00B66594">
      <w:pPr>
        <w:numPr>
          <w:ilvl w:val="0"/>
          <w:numId w:val="2"/>
        </w:numPr>
        <w:spacing w:before="400" w:after="100"/>
        <w:ind w:right="574"/>
        <w:rPr>
          <w:rFonts w:ascii="PT Serif" w:eastAsia="PT Serif" w:hAnsi="PT Serif" w:cs="PT Serif"/>
          <w:b/>
          <w:bCs/>
          <w:sz w:val="24"/>
          <w:szCs w:val="24"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lastRenderedPageBreak/>
        <w:t xml:space="preserve">Принципы Обработки </w:t>
      </w:r>
    </w:p>
    <w:p w14:paraId="0000009F" w14:textId="77777777" w:rsidR="00C0342E" w:rsidRDefault="00B66594">
      <w:pPr>
        <w:numPr>
          <w:ilvl w:val="1"/>
          <w:numId w:val="2"/>
        </w:numPr>
        <w:shd w:val="clear" w:color="auto" w:fill="FFFFFF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обрабатывают Персональные данные на основе следующих принципов:</w:t>
      </w:r>
    </w:p>
    <w:p w14:paraId="000000A0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законная и справедливая основа Обработки;</w:t>
      </w:r>
    </w:p>
    <w:p w14:paraId="000000A1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обработка в соответствии с конкретными, заранее определенными и законными целями;</w:t>
      </w:r>
    </w:p>
    <w:p w14:paraId="000000A2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недопущение объединения баз данных, содержащих Персональные данные, Обработка которых осуществляется в целях, несовместимых между собой;</w:t>
      </w:r>
    </w:p>
    <w:p w14:paraId="000000A3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соответствие содержания и объема Персональных данных заявленным целям Обработки;</w:t>
      </w:r>
    </w:p>
    <w:p w14:paraId="000000A4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точность, достаточность, актуальность и достоверность Персональных данных;</w:t>
      </w:r>
    </w:p>
    <w:p w14:paraId="000000A5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законность технических мер, направленных на Обработку;</w:t>
      </w:r>
    </w:p>
    <w:p w14:paraId="000000A6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разумность и целесообразность Обработки;</w:t>
      </w:r>
    </w:p>
    <w:p w14:paraId="000000A7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хранение Персональных данных не дольше, чем этого требуют цели Обработки, если срок хранения не установлен законом, договором, стороной которого является субъект;</w:t>
      </w:r>
    </w:p>
    <w:p w14:paraId="000000A8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уничтожение Персональных данных по достижении целей Обработки или в случае утраты необходимости в их достижении, если иное не предусмотрено Законом.</w:t>
      </w:r>
    </w:p>
    <w:p w14:paraId="000000A9" w14:textId="77777777" w:rsidR="00C0342E" w:rsidRDefault="00B66594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Обработка Персональных данных</w:t>
      </w:r>
    </w:p>
    <w:p w14:paraId="000000AA" w14:textId="77777777" w:rsidR="00C0342E" w:rsidRDefault="00B66594">
      <w:pPr>
        <w:numPr>
          <w:ilvl w:val="1"/>
          <w:numId w:val="2"/>
        </w:numP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Обработка включает сбор, запись, систематизацию, накопление, хранение, уточнение (обновление, изменение), извлечение, использование, передачу (предоставление, распространение, доступ,), блокирование, удаление, уничтожение. </w:t>
      </w:r>
    </w:p>
    <w:p w14:paraId="000000AB" w14:textId="77777777" w:rsidR="00C0342E" w:rsidRDefault="00B66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left="566" w:right="15"/>
        <w:rPr>
          <w:rFonts w:ascii="PT Serif" w:eastAsia="PT Serif" w:hAnsi="PT Serif" w:cs="PT Serif"/>
          <w:color w:val="134F5C"/>
        </w:rPr>
      </w:pPr>
      <w:r>
        <w:rPr>
          <w:rFonts w:ascii="PT Serif" w:eastAsia="PT Serif" w:hAnsi="PT Serif" w:cs="PT Serif"/>
          <w:color w:val="134F5C"/>
        </w:rPr>
        <w:t>Сбор Персональных данных</w:t>
      </w:r>
    </w:p>
    <w:p w14:paraId="000000AC" w14:textId="77777777" w:rsidR="00C0342E" w:rsidRDefault="00B66594">
      <w:pPr>
        <w:numPr>
          <w:ilvl w:val="1"/>
          <w:numId w:val="2"/>
        </w:numP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собирают Персональные данные:</w:t>
      </w:r>
    </w:p>
    <w:p w14:paraId="000000AD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через формы, которые заполняет Субъект;</w:t>
      </w:r>
    </w:p>
    <w:p w14:paraId="000000AE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с помощью технологий, веб-протоколов, файлов «</w:t>
      </w:r>
      <w:proofErr w:type="spellStart"/>
      <w:r>
        <w:rPr>
          <w:rFonts w:ascii="PT Serif" w:eastAsia="PT Serif" w:hAnsi="PT Serif" w:cs="PT Serif"/>
        </w:rPr>
        <w:t>cookie</w:t>
      </w:r>
      <w:proofErr w:type="spellEnd"/>
      <w:r>
        <w:rPr>
          <w:rFonts w:ascii="PT Serif" w:eastAsia="PT Serif" w:hAnsi="PT Serif" w:cs="PT Serif"/>
        </w:rPr>
        <w:t>», веб-отметок.</w:t>
      </w:r>
    </w:p>
    <w:p w14:paraId="000000AF" w14:textId="77777777" w:rsidR="00C0342E" w:rsidRDefault="00B66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left="566" w:right="15"/>
        <w:rPr>
          <w:rFonts w:ascii="PT Serif" w:eastAsia="PT Serif" w:hAnsi="PT Serif" w:cs="PT Serif"/>
          <w:color w:val="134F5C"/>
        </w:rPr>
      </w:pPr>
      <w:r>
        <w:rPr>
          <w:rFonts w:ascii="PT Serif" w:eastAsia="PT Serif" w:hAnsi="PT Serif" w:cs="PT Serif"/>
          <w:color w:val="134F5C"/>
        </w:rPr>
        <w:t>Хранение Персональных данных</w:t>
      </w:r>
    </w:p>
    <w:p w14:paraId="000000B0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хранят Персональные данные:</w:t>
      </w:r>
    </w:p>
    <w:p w14:paraId="000000B1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lastRenderedPageBreak/>
        <w:t xml:space="preserve">исключительно </w:t>
      </w:r>
      <w:proofErr w:type="gramStart"/>
      <w:r>
        <w:rPr>
          <w:rFonts w:ascii="PT Serif" w:eastAsia="PT Serif" w:hAnsi="PT Serif" w:cs="PT Serif"/>
        </w:rPr>
        <w:t>на должным образом</w:t>
      </w:r>
      <w:proofErr w:type="gramEnd"/>
      <w:r>
        <w:rPr>
          <w:rFonts w:ascii="PT Serif" w:eastAsia="PT Serif" w:hAnsi="PT Serif" w:cs="PT Serif"/>
        </w:rPr>
        <w:t xml:space="preserve"> защищенных электронных носителях;</w:t>
      </w:r>
    </w:p>
    <w:p w14:paraId="000000B2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с использованием баз данных, находящихся на территории РФ;</w:t>
      </w:r>
    </w:p>
    <w:p w14:paraId="000000B3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на Сайте с применением автоматизированной обработки;</w:t>
      </w:r>
    </w:p>
    <w:p w14:paraId="000000B4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до окончания срока Обработки. </w:t>
      </w:r>
    </w:p>
    <w:p w14:paraId="000000B5" w14:textId="77777777" w:rsidR="00C0342E" w:rsidRDefault="00B66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left="566" w:right="15"/>
        <w:rPr>
          <w:rFonts w:ascii="PT Serif" w:eastAsia="PT Serif" w:hAnsi="PT Serif" w:cs="PT Serif"/>
          <w:color w:val="134F5C"/>
        </w:rPr>
      </w:pPr>
      <w:r>
        <w:rPr>
          <w:rFonts w:ascii="PT Serif" w:eastAsia="PT Serif" w:hAnsi="PT Serif" w:cs="PT Serif"/>
          <w:color w:val="134F5C"/>
        </w:rPr>
        <w:t>Передача Персональных данных третьим лицам, поручение на обработку Персональных данных</w:t>
      </w:r>
    </w:p>
    <w:p w14:paraId="000000B6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Перечень третьих лиц, которым Операторы передают Персональные данные или поручает обработку Персональных данных: </w:t>
      </w:r>
    </w:p>
    <w:sdt>
      <w:sdtPr>
        <w:tag w:val="goog_rdk_4"/>
        <w:id w:val="-1962184941"/>
        <w:lock w:val="contentLocked"/>
      </w:sdtPr>
      <w:sdtEndPr/>
      <w:sdtContent>
        <w:tbl>
          <w:tblPr>
            <w:tblStyle w:val="afff2"/>
            <w:tblW w:w="8100" w:type="dxa"/>
            <w:tblInd w:w="6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170"/>
            <w:gridCol w:w="3930"/>
          </w:tblGrid>
          <w:tr w:rsidR="00C0342E" w14:paraId="15FFD671" w14:textId="77777777">
            <w:trPr>
              <w:tblHeader/>
            </w:trPr>
            <w:tc>
              <w:tcPr>
                <w:tcW w:w="417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D0E0E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B7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  <w:shd w:val="clear" w:color="auto" w:fill="D0E0E3"/>
                  </w:rPr>
                </w:pPr>
                <w:r>
                  <w:rPr>
                    <w:rFonts w:ascii="PT Serif" w:eastAsia="PT Serif" w:hAnsi="PT Serif" w:cs="PT Serif"/>
                    <w:shd w:val="clear" w:color="auto" w:fill="D0E0E3"/>
                  </w:rPr>
                  <w:t>Лица, которым передаются/поручаются Персональные данные</w:t>
                </w:r>
              </w:p>
            </w:tc>
            <w:tc>
              <w:tcPr>
                <w:tcW w:w="393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D0E0E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B8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  <w:shd w:val="clear" w:color="auto" w:fill="D0E0E3"/>
                  </w:rPr>
                </w:pPr>
                <w:r>
                  <w:rPr>
                    <w:rFonts w:ascii="PT Serif" w:eastAsia="PT Serif" w:hAnsi="PT Serif" w:cs="PT Serif"/>
                    <w:shd w:val="clear" w:color="auto" w:fill="D0E0E3"/>
                  </w:rPr>
                  <w:t>Цель передачи/поручения</w:t>
                </w:r>
              </w:p>
            </w:tc>
          </w:tr>
          <w:tr w:rsidR="00C0342E" w14:paraId="12D27283" w14:textId="77777777">
            <w:trPr>
              <w:trHeight w:val="778"/>
              <w:tblHeader/>
            </w:trPr>
            <w:tc>
              <w:tcPr>
                <w:tcW w:w="417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B9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ООО "Битрикс24"</w:t>
                </w:r>
                <w:r>
                  <w:rPr>
                    <w:rFonts w:ascii="PT Serif" w:eastAsia="PT Serif" w:hAnsi="PT Serif" w:cs="PT Serif"/>
                  </w:rPr>
                  <w:br/>
                  <w:t>ИНН: 390601001</w:t>
                </w:r>
              </w:p>
            </w:tc>
            <w:tc>
              <w:tcPr>
                <w:tcW w:w="393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BA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Хранение контактов, оставивших заявку, оформивших заказ</w:t>
                </w:r>
              </w:p>
            </w:tc>
          </w:tr>
          <w:tr w:rsidR="00C0342E" w14:paraId="2E7FCDAE" w14:textId="77777777">
            <w:trPr>
              <w:trHeight w:val="516"/>
              <w:tblHeader/>
            </w:trPr>
            <w:tc>
              <w:tcPr>
                <w:tcW w:w="417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BB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 xml:space="preserve">Лица, осуществляющие доставку товара, включая: </w:t>
                </w:r>
              </w:p>
              <w:p w14:paraId="000000BC" w14:textId="77777777" w:rsidR="00C0342E" w:rsidRDefault="00B66594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 xml:space="preserve">АО "Почта России" </w:t>
                </w:r>
                <w:r>
                  <w:rPr>
                    <w:rFonts w:ascii="PT Serif" w:eastAsia="PT Serif" w:hAnsi="PT Serif" w:cs="PT Serif"/>
                  </w:rPr>
                  <w:br/>
                  <w:t>ИНН: 7724490000</w:t>
                </w:r>
              </w:p>
              <w:p w14:paraId="000000BD" w14:textId="77777777" w:rsidR="00C0342E" w:rsidRDefault="00B66594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ООО “СДЭК-Глобал”</w:t>
                </w:r>
                <w:r>
                  <w:rPr>
                    <w:rFonts w:ascii="PT Serif" w:eastAsia="PT Serif" w:hAnsi="PT Serif" w:cs="PT Serif"/>
                  </w:rPr>
                  <w:br/>
                  <w:t>ИНН: 7722327689</w:t>
                </w:r>
              </w:p>
              <w:p w14:paraId="000000BE" w14:textId="77777777" w:rsidR="00C0342E" w:rsidRDefault="00B66594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 xml:space="preserve">Спецсвязь России </w:t>
                </w:r>
                <w:r>
                  <w:rPr>
                    <w:rFonts w:ascii="PT Serif" w:eastAsia="PT Serif" w:hAnsi="PT Serif" w:cs="PT Serif"/>
                  </w:rPr>
                  <w:br/>
                  <w:t>ИНН: 7717043113</w:t>
                </w:r>
              </w:p>
              <w:p w14:paraId="000000BF" w14:textId="77777777" w:rsidR="00C0342E" w:rsidRDefault="00B66594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ООО "Портал"</w:t>
                </w:r>
                <w:r>
                  <w:rPr>
                    <w:rFonts w:ascii="PT Serif" w:eastAsia="PT Serif" w:hAnsi="PT Serif" w:cs="PT Serif"/>
                  </w:rPr>
                  <w:br/>
                  <w:t xml:space="preserve">ИНН:  7731465565 </w:t>
                </w:r>
              </w:p>
            </w:tc>
            <w:tc>
              <w:tcPr>
                <w:tcW w:w="393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0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Осуществление доставки товаров</w:t>
                </w:r>
              </w:p>
            </w:tc>
          </w:tr>
          <w:tr w:rsidR="00C0342E" w14:paraId="780247A0" w14:textId="77777777">
            <w:tc>
              <w:tcPr>
                <w:tcW w:w="417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1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 xml:space="preserve">ООО "Система Геткурс" </w:t>
                </w:r>
                <w:r>
                  <w:rPr>
                    <w:rFonts w:ascii="PT Serif" w:eastAsia="PT Serif" w:hAnsi="PT Serif" w:cs="PT Serif"/>
                  </w:rPr>
                  <w:br/>
                  <w:t>ИНН: 9731055900</w:t>
                </w:r>
              </w:p>
            </w:tc>
            <w:tc>
              <w:tcPr>
                <w:tcW w:w="393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2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Организация и проведение Оператором курсов</w:t>
                </w:r>
              </w:p>
            </w:tc>
          </w:tr>
          <w:tr w:rsidR="00C0342E" w14:paraId="0A82C6E8" w14:textId="77777777">
            <w:tc>
              <w:tcPr>
                <w:tcW w:w="417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3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Индивидуальный предприниматель, осуществляющий техническую поддержку Сайта</w:t>
                </w:r>
              </w:p>
            </w:tc>
            <w:tc>
              <w:tcPr>
                <w:tcW w:w="393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4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Техническая поддержка Сайта</w:t>
                </w:r>
              </w:p>
            </w:tc>
          </w:tr>
          <w:tr w:rsidR="00C0342E" w14:paraId="56155678" w14:textId="77777777">
            <w:tc>
              <w:tcPr>
                <w:tcW w:w="417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5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 xml:space="preserve">ООО "Яндекс" </w:t>
                </w:r>
                <w:r>
                  <w:rPr>
                    <w:rFonts w:ascii="PT Serif" w:eastAsia="PT Serif" w:hAnsi="PT Serif" w:cs="PT Serif"/>
                  </w:rPr>
                  <w:br/>
                  <w:t>ИНН: 7736207543</w:t>
                </w:r>
              </w:p>
            </w:tc>
            <w:tc>
              <w:tcPr>
                <w:tcW w:w="3930" w:type="dxa"/>
                <w:tcBorders>
                  <w:top w:val="dashed" w:sz="8" w:space="0" w:color="000000"/>
                  <w:left w:val="dashed" w:sz="8" w:space="0" w:color="000000"/>
                  <w:bottom w:val="dashed" w:sz="8" w:space="0" w:color="000000"/>
                  <w:right w:val="dashed" w:sz="8" w:space="0" w:color="000000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C6" w14:textId="77777777" w:rsidR="00C0342E" w:rsidRDefault="00B665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PT Serif" w:eastAsia="PT Serif" w:hAnsi="PT Serif" w:cs="PT Serif"/>
                  </w:rPr>
                </w:pPr>
                <w:r>
                  <w:rPr>
                    <w:rFonts w:ascii="PT Serif" w:eastAsia="PT Serif" w:hAnsi="PT Serif" w:cs="PT Serif"/>
                  </w:rPr>
                  <w:t>Аналитическое исследование поведения пользователей сайта</w:t>
                </w:r>
              </w:p>
            </w:tc>
          </w:tr>
        </w:tbl>
      </w:sdtContent>
    </w:sdt>
    <w:p w14:paraId="000000C7" w14:textId="77777777" w:rsidR="00C0342E" w:rsidRDefault="00C03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</w:p>
    <w:p w14:paraId="000000C8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не предоставляет Персональные данные третьим лицам без согласия Субъекта, за исключением следующих случаев:</w:t>
      </w:r>
    </w:p>
    <w:p w14:paraId="000000C9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передачи в отдельные, самостоятельно функционирующие, но входящие в состав Сайта, приложения и базы данных;</w:t>
      </w:r>
    </w:p>
    <w:p w14:paraId="000000CA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предупреждения пресечения незаконных действий Субъектов и защиты законных интересов Операторов и третьих лиц, а также в случаях, установленных законодательством РФ;</w:t>
      </w:r>
    </w:p>
    <w:p w14:paraId="000000CB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lastRenderedPageBreak/>
        <w:t>направления мотивированного запроса судебных органов, органов государственной безопасности, прокуратуры, полиции, в следственные органы, в иные органы и организации в случаях, установленных нормативными правовыми актами, обязательными для исполнения.</w:t>
      </w:r>
    </w:p>
    <w:p w14:paraId="000000CC" w14:textId="77777777" w:rsidR="00C0342E" w:rsidRDefault="00B665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left="566" w:right="15"/>
        <w:rPr>
          <w:rFonts w:ascii="PT Serif" w:eastAsia="PT Serif" w:hAnsi="PT Serif" w:cs="PT Serif"/>
          <w:color w:val="134F5C"/>
        </w:rPr>
      </w:pPr>
      <w:r>
        <w:rPr>
          <w:rFonts w:ascii="PT Serif" w:eastAsia="PT Serif" w:hAnsi="PT Serif" w:cs="PT Serif"/>
          <w:color w:val="134F5C"/>
        </w:rPr>
        <w:t>Актуализация и уничтожение Персональных данных</w:t>
      </w:r>
    </w:p>
    <w:p w14:paraId="000000CD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Операторы актуализируют Персональные данные, если подтверждается факт их неточности. </w:t>
      </w:r>
    </w:p>
    <w:p w14:paraId="000000CE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Операторы уничтожают Персональные данные в следующих случаях: </w:t>
      </w:r>
    </w:p>
    <w:p w14:paraId="000000CF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наличие угрозы безопасности Сайта;</w:t>
      </w:r>
    </w:p>
    <w:p w14:paraId="000000D0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истечение срока </w:t>
      </w:r>
      <w:proofErr w:type="gramStart"/>
      <w:r>
        <w:rPr>
          <w:rFonts w:ascii="PT Serif" w:eastAsia="PT Serif" w:hAnsi="PT Serif" w:cs="PT Serif"/>
        </w:rPr>
        <w:t>обработки  Персональных</w:t>
      </w:r>
      <w:proofErr w:type="gramEnd"/>
      <w:r>
        <w:rPr>
          <w:rFonts w:ascii="PT Serif" w:eastAsia="PT Serif" w:hAnsi="PT Serif" w:cs="PT Serif"/>
        </w:rPr>
        <w:t xml:space="preserve"> данных;</w:t>
      </w:r>
    </w:p>
    <w:p w14:paraId="000000D1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при достижении целей Обработки;</w:t>
      </w:r>
    </w:p>
    <w:p w14:paraId="000000D2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по запросу Субъекта, если дальнейшая Обработка не требуется по закону.</w:t>
      </w:r>
    </w:p>
    <w:p w14:paraId="000000D3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уничтожают Персональные данные путем стирания или форматирования носителя без возможности восстановления данных.</w:t>
      </w:r>
    </w:p>
    <w:p w14:paraId="000000D4" w14:textId="77777777" w:rsidR="00C0342E" w:rsidRDefault="00B6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 xml:space="preserve">Права и гарантии Субъекта </w:t>
      </w:r>
    </w:p>
    <w:p w14:paraId="000000D5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Субъект имеет следующие права:</w:t>
      </w:r>
    </w:p>
    <w:tbl>
      <w:tblPr>
        <w:tblStyle w:val="afff3"/>
        <w:tblW w:w="8445" w:type="dxa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5730"/>
      </w:tblGrid>
      <w:tr w:rsidR="00C0342E" w14:paraId="0BA32F89" w14:textId="77777777">
        <w:tc>
          <w:tcPr>
            <w:tcW w:w="2715" w:type="dxa"/>
            <w:tcBorders>
              <w:top w:val="nil"/>
              <w:left w:val="nil"/>
              <w:bottom w:val="single" w:sz="12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C0342E" w:rsidRDefault="00B66594">
            <w:pPr>
              <w:spacing w:before="60" w:after="60" w:line="288" w:lineRule="auto"/>
              <w:ind w:right="271"/>
              <w:rPr>
                <w:rFonts w:ascii="PT Serif" w:eastAsia="PT Serif" w:hAnsi="PT Serif" w:cs="PT Serif"/>
                <w:b/>
                <w:bCs/>
              </w:rPr>
            </w:pPr>
            <w:r>
              <w:rPr>
                <w:rFonts w:ascii="PT Serif" w:eastAsia="PT Serif" w:hAnsi="PT Serif" w:cs="PT Serif"/>
                <w:b/>
                <w:bCs/>
              </w:rPr>
              <w:t xml:space="preserve">Право Субъекта 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12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C0342E" w:rsidRDefault="00B66594">
            <w:pPr>
              <w:spacing w:before="60" w:after="60" w:line="288" w:lineRule="auto"/>
              <w:ind w:left="283" w:right="856"/>
              <w:rPr>
                <w:rFonts w:ascii="PT Serif" w:eastAsia="PT Serif" w:hAnsi="PT Serif" w:cs="PT Serif"/>
                <w:b/>
                <w:bCs/>
              </w:rPr>
            </w:pPr>
            <w:r>
              <w:rPr>
                <w:rFonts w:ascii="PT Serif" w:eastAsia="PT Serif" w:hAnsi="PT Serif" w:cs="PT Serif"/>
                <w:b/>
                <w:bCs/>
              </w:rPr>
              <w:t>Описание права Субъекта</w:t>
            </w:r>
          </w:p>
        </w:tc>
      </w:tr>
      <w:tr w:rsidR="00C0342E" w14:paraId="0E634A81" w14:textId="77777777">
        <w:tc>
          <w:tcPr>
            <w:tcW w:w="2715" w:type="dxa"/>
            <w:tcBorders>
              <w:top w:val="single" w:sz="12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Право на доступ к Персональным данным</w:t>
            </w:r>
          </w:p>
        </w:tc>
        <w:tc>
          <w:tcPr>
            <w:tcW w:w="5730" w:type="dxa"/>
            <w:tcBorders>
              <w:top w:val="single" w:sz="12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left="283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Субъект вправе запросить копию персональных данных, которые есть у Операторов</w:t>
            </w:r>
          </w:p>
        </w:tc>
      </w:tr>
      <w:tr w:rsidR="00C0342E" w14:paraId="122DDF07" w14:textId="77777777">
        <w:tc>
          <w:tcPr>
            <w:tcW w:w="2715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Право на уточнение Персональных данных</w:t>
            </w:r>
          </w:p>
        </w:tc>
        <w:tc>
          <w:tcPr>
            <w:tcW w:w="5730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left="283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Субъект может попросить Операторов исправить неточные или неполные Персональные данные</w:t>
            </w:r>
          </w:p>
        </w:tc>
      </w:tr>
      <w:tr w:rsidR="00C0342E" w14:paraId="04D1D0CF" w14:textId="77777777">
        <w:tc>
          <w:tcPr>
            <w:tcW w:w="2715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Право на отзыв согласия на Обработку</w:t>
            </w:r>
          </w:p>
        </w:tc>
        <w:tc>
          <w:tcPr>
            <w:tcW w:w="5730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left="283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В любой момент Субъект может отозвать свое согласие на Обработку</w:t>
            </w:r>
          </w:p>
        </w:tc>
      </w:tr>
      <w:tr w:rsidR="00C0342E" w14:paraId="004450B2" w14:textId="77777777">
        <w:tc>
          <w:tcPr>
            <w:tcW w:w="2715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Право на удаление Персональных данных</w:t>
            </w:r>
          </w:p>
        </w:tc>
        <w:tc>
          <w:tcPr>
            <w:tcW w:w="5730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left="283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Субъект может запросить удаление своих данных, которые есть у Операторов, за исключением случаев, когда Операторы обязаны обрабатывать эти данные в соответствии с законодательством РФ</w:t>
            </w:r>
          </w:p>
        </w:tc>
      </w:tr>
      <w:tr w:rsidR="00C0342E" w14:paraId="57D878AE" w14:textId="77777777">
        <w:tc>
          <w:tcPr>
            <w:tcW w:w="2715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Право на обжалование</w:t>
            </w:r>
          </w:p>
        </w:tc>
        <w:tc>
          <w:tcPr>
            <w:tcW w:w="5730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left="283"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Субъект может обжаловать действия или бездействие Операторов</w:t>
            </w:r>
          </w:p>
        </w:tc>
      </w:tr>
      <w:tr w:rsidR="00C0342E" w14:paraId="269A9803" w14:textId="77777777">
        <w:tc>
          <w:tcPr>
            <w:tcW w:w="2715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right="15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lastRenderedPageBreak/>
              <w:t>Право на обращения</w:t>
            </w:r>
          </w:p>
        </w:tc>
        <w:tc>
          <w:tcPr>
            <w:tcW w:w="5730" w:type="dxa"/>
            <w:tcBorders>
              <w:top w:val="single" w:sz="8" w:space="0" w:color="76A5AF"/>
              <w:left w:val="nil"/>
              <w:bottom w:val="single" w:sz="8" w:space="0" w:color="76A5A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C0342E" w:rsidRDefault="00B66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60" w:after="60" w:line="288" w:lineRule="auto"/>
              <w:ind w:left="283" w:right="-67"/>
              <w:rPr>
                <w:rFonts w:ascii="PT Serif" w:eastAsia="PT Serif" w:hAnsi="PT Serif" w:cs="PT Serif"/>
              </w:rPr>
            </w:pPr>
            <w:r>
              <w:rPr>
                <w:rFonts w:ascii="PT Serif" w:eastAsia="PT Serif" w:hAnsi="PT Serif" w:cs="PT Serif"/>
              </w:rPr>
              <w:t>Субъект вправе направить Операторам запрос на получение информации об Обработке. Все запросы направляются в порядке, предусмотренном Политикой.</w:t>
            </w:r>
          </w:p>
        </w:tc>
      </w:tr>
    </w:tbl>
    <w:p w14:paraId="000000E4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Субъект гарантирует: </w:t>
      </w:r>
    </w:p>
    <w:p w14:paraId="000000E5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что предоставленные Персональные данные являются достоверными, актуальными и не нарушают законодательство РФ;</w:t>
      </w:r>
    </w:p>
    <w:p w14:paraId="000000E6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если предоставленные Персональные данные относятся к третьему лицу, то Субъект получил согласие третьего лица на передачу Персональных данных для Обработки. </w:t>
      </w:r>
    </w:p>
    <w:p w14:paraId="000000E7" w14:textId="77777777" w:rsidR="00C0342E" w:rsidRDefault="00B6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Обязанности Операторов</w:t>
      </w:r>
    </w:p>
    <w:p w14:paraId="000000E8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обязаны:</w:t>
      </w:r>
    </w:p>
    <w:p w14:paraId="000000E9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предоставлять по запросу Субъекта информацию об Обработке или обоснованный отказ;</w:t>
      </w:r>
    </w:p>
    <w:p w14:paraId="000000EA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принимать меры, необходимые и достаточные для выполнения обязанностей, предусмотренных законодательством РФ.</w:t>
      </w:r>
    </w:p>
    <w:p w14:paraId="000000EB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по требованию Субъекта уточнять обрабатываемые Персональные данные, блокировать или удалять, если они являются неполными, устаревшими, неточными, незаконно полученными или ненужными для заявленной цели Обработки;</w:t>
      </w:r>
    </w:p>
    <w:p w14:paraId="000000EC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обеспечить правомерность Обработки. Если обеспечить правомерность Обработки невозможно, Операторы в срок, не превышающий 10 рабочих дней с даты выявления неправомерной Обработки, обязан уничтожить или обеспечить уничтожение Персональных данных;</w:t>
      </w:r>
    </w:p>
    <w:p w14:paraId="000000ED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в срок, не превышающий 30 дней с даты поступления от Субъекта отзыва согласия, прекратить Обработку и уничтожить Персональные данные, если их сохранение более не требуется для целей Обработки; Исключение – когда Обработка может быть продолжена в соответствии с законодательством РФ.</w:t>
      </w:r>
    </w:p>
    <w:p w14:paraId="000000EE" w14:textId="77777777" w:rsidR="00C0342E" w:rsidRDefault="00B66594">
      <w:pPr>
        <w:numPr>
          <w:ilvl w:val="0"/>
          <w:numId w:val="2"/>
        </w:numPr>
        <w:spacing w:after="100"/>
        <w:ind w:right="574"/>
        <w:rPr>
          <w:rFonts w:ascii="PT Serif" w:eastAsia="PT Serif" w:hAnsi="PT Serif" w:cs="PT Serif"/>
          <w:b/>
          <w:bCs/>
          <w:sz w:val="24"/>
          <w:szCs w:val="24"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Меры по обеспечению защиты Персональных данных</w:t>
      </w:r>
    </w:p>
    <w:p w14:paraId="000000EF" w14:textId="77777777" w:rsidR="00C0342E" w:rsidRDefault="00B66594">
      <w:pPr>
        <w:numPr>
          <w:ilvl w:val="1"/>
          <w:numId w:val="2"/>
        </w:numPr>
        <w:shd w:val="clear" w:color="auto" w:fill="FFFFFF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Операторы обеспечивает реализацию правовых, организационных и технических мер, необходимых и достаточных для обеспечения защиты Персональных данных. </w:t>
      </w:r>
    </w:p>
    <w:p w14:paraId="000000F0" w14:textId="77777777" w:rsidR="00C0342E" w:rsidRDefault="00B66594">
      <w:pPr>
        <w:numPr>
          <w:ilvl w:val="1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Правовые меры включают, не ограничиваясь:</w:t>
      </w:r>
    </w:p>
    <w:p w14:paraId="000000F1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lastRenderedPageBreak/>
        <w:t>разработку Операторами локальных документов, реализующих требования российского законодательства, в том числе – Политики и размещение ее на Сайте;</w:t>
      </w:r>
    </w:p>
    <w:p w14:paraId="000000F2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отказ от любых способов Обработки, не соответствующих целям, заранее определенным Операторами.</w:t>
      </w:r>
    </w:p>
    <w:p w14:paraId="000000F3" w14:textId="77777777" w:rsidR="00C0342E" w:rsidRDefault="00B66594">
      <w:pPr>
        <w:numPr>
          <w:ilvl w:val="1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Организационные</w:t>
      </w:r>
      <w:r>
        <w:rPr>
          <w:rFonts w:ascii="PT Serif" w:eastAsia="PT Serif" w:hAnsi="PT Serif" w:cs="PT Serif"/>
          <w:i/>
          <w:iCs/>
        </w:rPr>
        <w:t xml:space="preserve"> </w:t>
      </w:r>
      <w:r>
        <w:rPr>
          <w:rFonts w:ascii="PT Serif" w:eastAsia="PT Serif" w:hAnsi="PT Serif" w:cs="PT Serif"/>
        </w:rPr>
        <w:t>меры включают:</w:t>
      </w:r>
    </w:p>
    <w:p w14:paraId="000000F4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назначение лица, ответственного за организацию Обработки;</w:t>
      </w:r>
    </w:p>
    <w:p w14:paraId="000000F5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периодическую оценку рисков, касающихся процесса Обработки;</w:t>
      </w:r>
    </w:p>
    <w:p w14:paraId="000000F6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проведение периодических проверок в целях осуществления внутреннего контроля соответствия Обработки требованиям законодательства Российской Федерации. </w:t>
      </w:r>
    </w:p>
    <w:p w14:paraId="000000F7" w14:textId="77777777" w:rsidR="00C0342E" w:rsidRDefault="00B66594">
      <w:pPr>
        <w:keepNext/>
        <w:numPr>
          <w:ilvl w:val="1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Технические меры:</w:t>
      </w:r>
    </w:p>
    <w:p w14:paraId="000000F8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предотвращение, в том числе путем проведения внутренних расследований, несанкционированного доступа к системам, в которых хранятся Персональные данные;</w:t>
      </w:r>
    </w:p>
    <w:p w14:paraId="000000F9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резервирование и восстановление Персональных данных, работоспособности технических средств и программного обеспечения, средств защиты информации в информационных системах Персональных данных;</w:t>
      </w:r>
    </w:p>
    <w:p w14:paraId="000000FA" w14:textId="77777777" w:rsidR="00C0342E" w:rsidRDefault="00B66594">
      <w:pPr>
        <w:numPr>
          <w:ilvl w:val="2"/>
          <w:numId w:val="2"/>
        </w:numPr>
        <w:shd w:val="clear" w:color="auto" w:fill="FFFFFF"/>
        <w:spacing w:before="200"/>
        <w:ind w:right="574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иные необходимые меры безопасности.</w:t>
      </w:r>
    </w:p>
    <w:p w14:paraId="000000FB" w14:textId="77777777" w:rsidR="00C0342E" w:rsidRDefault="00B6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 xml:space="preserve">Обращения Субъекта </w:t>
      </w:r>
    </w:p>
    <w:p w14:paraId="000000FC" w14:textId="6D512BBE" w:rsidR="00C0342E" w:rsidRPr="00AB74CA" w:rsidRDefault="00B66594" w:rsidP="00544D4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Субъект или его представитель вправе направить Операторам свои обращения, в том числе отозвать согласие на Обработку, в форме электронного документа по </w:t>
      </w:r>
      <w:sdt>
        <w:sdtPr>
          <w:tag w:val="goog_rdk_5"/>
          <w:id w:val="654076276"/>
        </w:sdtPr>
        <w:sdtEndPr/>
        <w:sdtContent/>
      </w:sdt>
      <w:r>
        <w:rPr>
          <w:rFonts w:ascii="PT Serif" w:eastAsia="PT Serif" w:hAnsi="PT Serif" w:cs="PT Serif"/>
        </w:rPr>
        <w:t>адресу электронной почты</w:t>
      </w:r>
      <w:r w:rsidR="00544D47">
        <w:rPr>
          <w:rFonts w:ascii="PT Serif" w:eastAsia="PT Serif" w:hAnsi="PT Serif" w:cs="PT Serif"/>
          <w:lang w:val="ru-RU"/>
        </w:rPr>
        <w:t xml:space="preserve">: </w:t>
      </w:r>
      <w:r w:rsidR="00544D47" w:rsidRPr="00544D47">
        <w:rPr>
          <w:rFonts w:ascii="PT Serif" w:eastAsia="PT Serif" w:hAnsi="PT Serif" w:cs="PT Serif"/>
          <w:lang w:val="ru-RU"/>
        </w:rPr>
        <w:t>info@kurs-zlatovest.ru</w:t>
      </w:r>
    </w:p>
    <w:p w14:paraId="000000FD" w14:textId="77777777" w:rsidR="00C0342E" w:rsidRDefault="00B66594">
      <w:pPr>
        <w:numPr>
          <w:ilvl w:val="1"/>
          <w:numId w:val="2"/>
        </w:numPr>
        <w:shd w:val="clear" w:color="auto" w:fill="FFFFFF"/>
        <w:spacing w:before="120" w:after="60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Запрос должен содержать следующую информацию:</w:t>
      </w:r>
    </w:p>
    <w:p w14:paraId="000000FE" w14:textId="77777777" w:rsidR="00C0342E" w:rsidRDefault="00B66594">
      <w:pPr>
        <w:numPr>
          <w:ilvl w:val="2"/>
          <w:numId w:val="2"/>
        </w:numPr>
        <w:shd w:val="clear" w:color="auto" w:fill="FFFFFF"/>
        <w:spacing w:before="120" w:after="60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сведения, подтверждающие участие Субъекта в отношениях с Операторами – номер телефона, адрес электронной почты;</w:t>
      </w:r>
    </w:p>
    <w:p w14:paraId="000000FF" w14:textId="77777777" w:rsidR="00C0342E" w:rsidRDefault="00B66594">
      <w:pPr>
        <w:numPr>
          <w:ilvl w:val="2"/>
          <w:numId w:val="2"/>
        </w:numPr>
        <w:shd w:val="clear" w:color="auto" w:fill="FFFFFF"/>
        <w:spacing w:before="120" w:after="60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данные представителя и подтверждение его полномочий, если обращается представитель Субъекта;</w:t>
      </w:r>
    </w:p>
    <w:p w14:paraId="00000100" w14:textId="77777777" w:rsidR="00C0342E" w:rsidRDefault="00B66594">
      <w:pPr>
        <w:numPr>
          <w:ilvl w:val="2"/>
          <w:numId w:val="2"/>
        </w:numPr>
        <w:shd w:val="clear" w:color="auto" w:fill="FFFFFF"/>
        <w:spacing w:before="120" w:after="60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подпись Субъекта, его представителя.</w:t>
      </w:r>
    </w:p>
    <w:p w14:paraId="00000101" w14:textId="77777777" w:rsidR="00C0342E" w:rsidRDefault="00B66594">
      <w:pPr>
        <w:numPr>
          <w:ilvl w:val="1"/>
          <w:numId w:val="2"/>
        </w:numPr>
        <w:shd w:val="clear" w:color="auto" w:fill="FFFFFF"/>
        <w:spacing w:before="120" w:after="60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рассмотрят и направят ответ на запрос в течение 10 рабочих дней с момента поступления обращения.</w:t>
      </w:r>
    </w:p>
    <w:p w14:paraId="00000102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lastRenderedPageBreak/>
        <w:t xml:space="preserve">Вся корреспонденция, полученная Операторами (обращения в письменной или электронной форме), относится к информации ограниченного доступа и не разглашается без письменного согласия Субъекта. </w:t>
      </w:r>
    </w:p>
    <w:p w14:paraId="00000103" w14:textId="77777777" w:rsidR="00C0342E" w:rsidRDefault="00B66594">
      <w:pPr>
        <w:numPr>
          <w:ilvl w:val="0"/>
          <w:numId w:val="2"/>
        </w:numP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Распространение персональных данных</w:t>
      </w:r>
    </w:p>
    <w:p w14:paraId="00000104" w14:textId="77777777" w:rsidR="00C0342E" w:rsidRDefault="00B66594">
      <w:pPr>
        <w:numPr>
          <w:ilvl w:val="1"/>
          <w:numId w:val="2"/>
        </w:numPr>
        <w:shd w:val="clear" w:color="auto" w:fill="FFFFFF"/>
        <w:spacing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Оператор с согласия Субъекта распространяет его данные в порядке и способами, указанными в согласии. </w:t>
      </w:r>
    </w:p>
    <w:p w14:paraId="00000105" w14:textId="77777777" w:rsidR="00C0342E" w:rsidRDefault="00B429BB">
      <w:pPr>
        <w:numPr>
          <w:ilvl w:val="1"/>
          <w:numId w:val="2"/>
        </w:numPr>
        <w:shd w:val="clear" w:color="auto" w:fill="FFFFFF"/>
        <w:spacing w:line="288" w:lineRule="auto"/>
        <w:ind w:right="15"/>
        <w:rPr>
          <w:rFonts w:ascii="PT Serif" w:eastAsia="PT Serif" w:hAnsi="PT Serif" w:cs="PT Serif"/>
        </w:rPr>
      </w:pPr>
      <w:sdt>
        <w:sdtPr>
          <w:tag w:val="goog_rdk_6"/>
          <w:id w:val="-1293477392"/>
        </w:sdtPr>
        <w:sdtEndPr/>
        <w:sdtContent>
          <w:r w:rsidR="00B66594">
            <w:rPr>
              <w:rFonts w:ascii="Cousine" w:eastAsia="Cousine" w:hAnsi="Cousine" w:cs="Cousine"/>
            </w:rPr>
            <w:t xml:space="preserve">В соответствии со ст. 10.1 Федерального закона от 27.07.2006 № 152-ФЗ “О персональных данных” в отношении персональных данных, опубликованных на сайте Операторов, действуют следующие правила и ограничения: собирать и обрабатывать данные другие лица не вправе, это считается незаконной обработкой. </w:t>
          </w:r>
        </w:sdtContent>
      </w:sdt>
    </w:p>
    <w:p w14:paraId="00000106" w14:textId="77777777" w:rsidR="00C0342E" w:rsidRDefault="00B66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0" w:after="100" w:line="288" w:lineRule="auto"/>
        <w:ind w:right="15"/>
        <w:rPr>
          <w:rFonts w:ascii="PT Serif" w:eastAsia="PT Serif" w:hAnsi="PT Serif" w:cs="PT Serif"/>
          <w:b/>
          <w:bCs/>
        </w:rPr>
      </w:pPr>
      <w:r>
        <w:rPr>
          <w:rFonts w:ascii="PT Serif" w:eastAsia="PT Serif" w:hAnsi="PT Serif" w:cs="PT Serif"/>
          <w:b/>
          <w:bCs/>
          <w:sz w:val="24"/>
          <w:szCs w:val="24"/>
        </w:rPr>
        <w:t>Заключительные положения</w:t>
      </w:r>
    </w:p>
    <w:p w14:paraId="00000107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Действие Политики распространяется исключительно на Сайт и не применяется к другим </w:t>
      </w:r>
      <w:proofErr w:type="spellStart"/>
      <w:r>
        <w:rPr>
          <w:rFonts w:ascii="PT Serif" w:eastAsia="PT Serif" w:hAnsi="PT Serif" w:cs="PT Serif"/>
        </w:rPr>
        <w:t>интернет-ресурсам</w:t>
      </w:r>
      <w:proofErr w:type="spellEnd"/>
      <w:r>
        <w:rPr>
          <w:rFonts w:ascii="PT Serif" w:eastAsia="PT Serif" w:hAnsi="PT Serif" w:cs="PT Serif"/>
        </w:rPr>
        <w:t>.</w:t>
      </w:r>
    </w:p>
    <w:p w14:paraId="00000108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Политика действует в отношении всех Персональных данных, которые получают Операторы. </w:t>
      </w:r>
    </w:p>
    <w:p w14:paraId="00000109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не несут ответственность за действия третьих лиц, получивших доступ к Персональным данным по вине Субъекта.</w:t>
      </w:r>
    </w:p>
    <w:p w14:paraId="0000010A" w14:textId="77777777" w:rsidR="00C0342E" w:rsidRDefault="00B6659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Операторы не проверяют:</w:t>
      </w:r>
    </w:p>
    <w:p w14:paraId="0000010B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>дееспособность Субъекта;</w:t>
      </w:r>
    </w:p>
    <w:p w14:paraId="0000010C" w14:textId="77777777" w:rsidR="00C0342E" w:rsidRDefault="00B66594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right="15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достоверность представленных Персональных данных. </w:t>
      </w:r>
    </w:p>
    <w:p w14:paraId="0000010D" w14:textId="77777777" w:rsidR="00C0342E" w:rsidRDefault="00C034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 w:line="288" w:lineRule="auto"/>
        <w:ind w:left="566" w:right="15"/>
        <w:rPr>
          <w:rFonts w:ascii="PT Serif" w:eastAsia="PT Serif" w:hAnsi="PT Serif" w:cs="PT Serif"/>
        </w:rPr>
      </w:pPr>
    </w:p>
    <w:p w14:paraId="00000113" w14:textId="1C34DE7F" w:rsidR="00C0342E" w:rsidRPr="006C1496" w:rsidRDefault="00B66594" w:rsidP="006C1496">
      <w:pPr>
        <w:widowControl w:val="0"/>
        <w:spacing w:before="100" w:after="100" w:line="288" w:lineRule="auto"/>
        <w:ind w:right="19"/>
        <w:rPr>
          <w:rFonts w:ascii="PT Serif" w:eastAsia="PT Serif" w:hAnsi="PT Serif" w:cs="PT Serif"/>
          <w:sz w:val="30"/>
          <w:szCs w:val="30"/>
        </w:rPr>
      </w:pPr>
      <w:bookmarkStart w:id="1" w:name="_heading=h.gjdgxs" w:colFirst="0" w:colLast="0"/>
      <w:bookmarkEnd w:id="1"/>
      <w:r>
        <w:rPr>
          <w:rFonts w:ascii="PT Serif" w:eastAsia="PT Serif" w:hAnsi="PT Serif" w:cs="PT Serif"/>
          <w:b/>
          <w:bCs/>
          <w:sz w:val="24"/>
          <w:szCs w:val="24"/>
        </w:rPr>
        <w:t>Реквизиты</w:t>
      </w:r>
    </w:p>
    <w:p w14:paraId="00000114" w14:textId="77777777" w:rsidR="00C0342E" w:rsidRDefault="00B66594">
      <w:pPr>
        <w:spacing w:before="80" w:after="160"/>
        <w:rPr>
          <w:rFonts w:ascii="PT Serif" w:eastAsia="PT Serif" w:hAnsi="PT Serif" w:cs="PT Serif"/>
        </w:rPr>
      </w:pPr>
      <w:r>
        <w:rPr>
          <w:rFonts w:ascii="PT Serif" w:eastAsia="PT Serif" w:hAnsi="PT Serif" w:cs="PT Serif"/>
        </w:rPr>
        <w:t xml:space="preserve">ИП Каденков Алексей Николаевич </w:t>
      </w:r>
    </w:p>
    <w:p w14:paraId="00000115" w14:textId="7C501AB9" w:rsidR="00C0342E" w:rsidRDefault="00B66594">
      <w:pPr>
        <w:spacing w:before="80" w:after="160"/>
        <w:rPr>
          <w:rFonts w:asciiTheme="minorHAnsi" w:eastAsia="PT Serif" w:hAnsiTheme="minorHAnsi" w:cs="PT Serif"/>
        </w:rPr>
      </w:pPr>
      <w:r>
        <w:rPr>
          <w:rFonts w:ascii="PT Serif" w:eastAsia="PT Serif" w:hAnsi="PT Serif" w:cs="PT Serif"/>
        </w:rPr>
        <w:t>ИНН 505004761351</w:t>
      </w:r>
    </w:p>
    <w:p w14:paraId="42CFBA11" w14:textId="77777777" w:rsidR="00EE3F79" w:rsidRDefault="00EE3F79" w:rsidP="00EE3F79">
      <w:pPr>
        <w:keepNext/>
        <w:widowControl w:val="0"/>
        <w:shd w:val="clear" w:color="auto" w:fill="FFFFFF"/>
        <w:spacing w:before="100" w:after="100" w:line="288" w:lineRule="auto"/>
        <w:rPr>
          <w:rFonts w:ascii="PT Serif" w:eastAsia="PT Serif" w:hAnsi="PT Serif" w:cs="PT Serif"/>
          <w:color w:val="101010"/>
        </w:rPr>
      </w:pPr>
      <w:r>
        <w:rPr>
          <w:rFonts w:ascii="PT Serif" w:eastAsia="PT Serif" w:hAnsi="PT Serif" w:cs="PT Serif"/>
        </w:rPr>
        <w:t>ОГРНИП 306505023700039</w:t>
      </w:r>
    </w:p>
    <w:p w14:paraId="201805E3" w14:textId="18376FA4" w:rsidR="00EE3F79" w:rsidRPr="00EE3F79" w:rsidRDefault="00EE3F79" w:rsidP="00EE3F79">
      <w:pPr>
        <w:spacing w:before="80" w:after="160"/>
        <w:rPr>
          <w:rFonts w:asciiTheme="minorHAnsi" w:eastAsia="PT Serif" w:hAnsiTheme="minorHAnsi" w:cs="PT Serif"/>
        </w:rPr>
      </w:pPr>
      <w:r>
        <w:rPr>
          <w:rFonts w:asciiTheme="minorHAnsi" w:eastAsia="PT Serif" w:hAnsiTheme="minorHAnsi" w:cs="PT Serif"/>
          <w:lang w:val="ru-RU"/>
        </w:rPr>
        <w:t xml:space="preserve">Адрес: </w:t>
      </w:r>
      <w:r w:rsidRPr="00EE3F79">
        <w:rPr>
          <w:rFonts w:asciiTheme="minorHAnsi" w:eastAsia="PT Serif" w:hAnsiTheme="minorHAnsi" w:cs="PT Serif"/>
        </w:rPr>
        <w:t xml:space="preserve">141170, Московская </w:t>
      </w:r>
      <w:proofErr w:type="spellStart"/>
      <w:r w:rsidRPr="00EE3F79">
        <w:rPr>
          <w:rFonts w:asciiTheme="minorHAnsi" w:eastAsia="PT Serif" w:hAnsiTheme="minorHAnsi" w:cs="PT Serif"/>
        </w:rPr>
        <w:t>обл</w:t>
      </w:r>
      <w:proofErr w:type="spellEnd"/>
      <w:r w:rsidRPr="00EE3F79">
        <w:rPr>
          <w:rFonts w:asciiTheme="minorHAnsi" w:eastAsia="PT Serif" w:hAnsiTheme="minorHAnsi" w:cs="PT Serif"/>
        </w:rPr>
        <w:t xml:space="preserve">, Щелковский р-н, Монино </w:t>
      </w:r>
      <w:proofErr w:type="spellStart"/>
      <w:r w:rsidRPr="00EE3F79">
        <w:rPr>
          <w:rFonts w:asciiTheme="minorHAnsi" w:eastAsia="PT Serif" w:hAnsiTheme="minorHAnsi" w:cs="PT Serif"/>
        </w:rPr>
        <w:t>рп</w:t>
      </w:r>
      <w:proofErr w:type="spellEnd"/>
      <w:r w:rsidRPr="00EE3F79">
        <w:rPr>
          <w:rFonts w:asciiTheme="minorHAnsi" w:eastAsia="PT Serif" w:hAnsiTheme="minorHAnsi" w:cs="PT Serif"/>
        </w:rPr>
        <w:t>, Маршала Красовского</w:t>
      </w:r>
    </w:p>
    <w:p w14:paraId="281E390C" w14:textId="54A69155" w:rsidR="00EE3F79" w:rsidRPr="00EE3F79" w:rsidRDefault="00EE3F79" w:rsidP="00EE3F79">
      <w:pPr>
        <w:spacing w:before="80" w:after="160"/>
        <w:rPr>
          <w:rFonts w:asciiTheme="minorHAnsi" w:eastAsia="PT Serif" w:hAnsiTheme="minorHAnsi" w:cs="PT Serif"/>
        </w:rPr>
      </w:pPr>
      <w:proofErr w:type="spellStart"/>
      <w:r w:rsidRPr="00EE3F79">
        <w:rPr>
          <w:rFonts w:asciiTheme="minorHAnsi" w:eastAsia="PT Serif" w:hAnsiTheme="minorHAnsi" w:cs="PT Serif"/>
        </w:rPr>
        <w:t>ул</w:t>
      </w:r>
      <w:proofErr w:type="spellEnd"/>
      <w:r w:rsidRPr="00EE3F79">
        <w:rPr>
          <w:rFonts w:asciiTheme="minorHAnsi" w:eastAsia="PT Serif" w:hAnsiTheme="minorHAnsi" w:cs="PT Serif"/>
        </w:rPr>
        <w:t>, дом 4, квартира 9</w:t>
      </w:r>
    </w:p>
    <w:p w14:paraId="00000118" w14:textId="1AE43CA4" w:rsidR="00C0342E" w:rsidRPr="007A2104" w:rsidRDefault="00B429BB">
      <w:pPr>
        <w:keepNext/>
        <w:widowControl w:val="0"/>
        <w:shd w:val="clear" w:color="auto" w:fill="FFFFFF"/>
        <w:spacing w:before="100" w:after="100" w:line="288" w:lineRule="auto"/>
        <w:rPr>
          <w:rFonts w:ascii="PT Serif" w:eastAsia="PT Serif" w:hAnsi="PT Serif" w:cs="PT Serif"/>
          <w:color w:val="101010"/>
          <w:sz w:val="24"/>
          <w:szCs w:val="24"/>
        </w:rPr>
      </w:pPr>
      <w:sdt>
        <w:sdtPr>
          <w:tag w:val="goog_rdk_7"/>
          <w:id w:val="2057836413"/>
        </w:sdtPr>
        <w:sdtEndPr/>
        <w:sdtContent/>
      </w:sdt>
      <w:r w:rsidR="00B66594">
        <w:rPr>
          <w:rFonts w:ascii="PT Serif" w:eastAsia="PT Serif" w:hAnsi="PT Serif" w:cs="PT Serif"/>
        </w:rPr>
        <w:t xml:space="preserve"> </w:t>
      </w:r>
    </w:p>
    <w:sectPr w:rsidR="00C0342E" w:rsidRPr="007A2104" w:rsidSect="00744068">
      <w:headerReference w:type="default" r:id="rId17"/>
      <w:headerReference w:type="first" r:id="rId18"/>
      <w:footerReference w:type="first" r:id="rId19"/>
      <w:pgSz w:w="11909" w:h="16834"/>
      <w:pgMar w:top="1133" w:right="1144" w:bottom="709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05549" w14:textId="77777777" w:rsidR="00B429BB" w:rsidRDefault="00B429BB">
      <w:pPr>
        <w:spacing w:line="240" w:lineRule="auto"/>
      </w:pPr>
      <w:r>
        <w:separator/>
      </w:r>
    </w:p>
  </w:endnote>
  <w:endnote w:type="continuationSeparator" w:id="0">
    <w:p w14:paraId="66B090A7" w14:textId="77777777" w:rsidR="00B429BB" w:rsidRDefault="00B429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42A87331-9C15-4146-83DB-04B428DA9542}"/>
  </w:font>
  <w:font w:name="PT Serif">
    <w:altName w:val="Times New Roman"/>
    <w:charset w:val="00"/>
    <w:family w:val="auto"/>
    <w:pitch w:val="default"/>
    <w:embedRegular r:id="rId2" w:fontKey="{36C6C61B-B8F9-4FEC-BE23-3B9C7B860D38}"/>
    <w:embedBold r:id="rId3" w:fontKey="{5D35EB3D-D17A-4CAB-B62E-D9C25568938D}"/>
    <w:embedItalic r:id="rId4" w:fontKey="{C6FACCC3-7584-4C43-8D61-6E4252B00926}"/>
  </w:font>
  <w:font w:name="Cousine">
    <w:altName w:val="Times New Roman"/>
    <w:charset w:val="00"/>
    <w:family w:val="auto"/>
    <w:pitch w:val="default"/>
    <w:embedRegular r:id="rId5" w:fontKey="{018A2B5B-2AF5-413F-89DB-2D7D399F2B8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CE144751-1D47-4341-B8C4-81BCDB71E251}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  <w:embedRegular r:id="rId7" w:fontKey="{52694165-AD25-44B8-A0B6-3DB4F9CDF108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8" w:fontKey="{D02B19E0-713D-4AD5-B79E-20E4DC12A9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B" w14:textId="77777777" w:rsidR="00C0342E" w:rsidRDefault="00C034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943BD" w14:textId="77777777" w:rsidR="00B429BB" w:rsidRDefault="00B429BB">
      <w:pPr>
        <w:spacing w:line="240" w:lineRule="auto"/>
      </w:pPr>
      <w:r>
        <w:separator/>
      </w:r>
    </w:p>
  </w:footnote>
  <w:footnote w:type="continuationSeparator" w:id="0">
    <w:p w14:paraId="71BC91FF" w14:textId="77777777" w:rsidR="00B429BB" w:rsidRDefault="00B429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9" w14:textId="77777777" w:rsidR="00C0342E" w:rsidRDefault="00C0342E">
    <w:pPr>
      <w:shd w:val="clear" w:color="auto" w:fill="FFFFFF"/>
      <w:spacing w:after="200"/>
      <w:ind w:right="15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1A" w14:textId="77777777" w:rsidR="00C0342E" w:rsidRDefault="00C034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E4370"/>
    <w:multiLevelType w:val="multilevel"/>
    <w:tmpl w:val="E01E5AB2"/>
    <w:lvl w:ilvl="0">
      <w:start w:val="1"/>
      <w:numFmt w:val="decimal"/>
      <w:lvlText w:val="%1."/>
      <w:lvlJc w:val="right"/>
      <w:pPr>
        <w:ind w:left="566" w:hanging="566"/>
      </w:pPr>
      <w:rPr>
        <w:sz w:val="22"/>
        <w:szCs w:val="22"/>
        <w:u w:val="none"/>
      </w:rPr>
    </w:lvl>
    <w:lvl w:ilvl="1">
      <w:start w:val="1"/>
      <w:numFmt w:val="decimal"/>
      <w:lvlText w:val="%1.%2."/>
      <w:lvlJc w:val="right"/>
      <w:pPr>
        <w:ind w:left="566" w:hanging="566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1700" w:hanging="566"/>
      </w:pPr>
      <w:rPr>
        <w:rFonts w:ascii="Arial" w:eastAsia="Arial" w:hAnsi="Arial" w:cs="Arial"/>
        <w:b w:val="0"/>
        <w:bCs w:val="0"/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A551FB0"/>
    <w:multiLevelType w:val="multilevel"/>
    <w:tmpl w:val="95CEA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2E"/>
    <w:rsid w:val="00004EA1"/>
    <w:rsid w:val="001065E6"/>
    <w:rsid w:val="00202C63"/>
    <w:rsid w:val="002E136E"/>
    <w:rsid w:val="002F101F"/>
    <w:rsid w:val="00544D47"/>
    <w:rsid w:val="006C1496"/>
    <w:rsid w:val="00744068"/>
    <w:rsid w:val="007A2104"/>
    <w:rsid w:val="00821F12"/>
    <w:rsid w:val="00AA7628"/>
    <w:rsid w:val="00AB74CA"/>
    <w:rsid w:val="00B429BB"/>
    <w:rsid w:val="00B66594"/>
    <w:rsid w:val="00C0342E"/>
    <w:rsid w:val="00E55CC5"/>
    <w:rsid w:val="00EE3F79"/>
    <w:rsid w:val="00F7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D2C4"/>
  <w15:docId w15:val="{FDFC723A-F956-498A-BC17-CDEE83FD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9"/>
    <w:tblPr>
      <w:tblStyleRowBandSize w:val="1"/>
      <w:tblStyleColBandSize w:val="1"/>
    </w:tblPr>
  </w:style>
  <w:style w:type="table" w:customStyle="1" w:styleId="affb">
    <w:basedOn w:val="TableNormal9"/>
    <w:tblPr>
      <w:tblStyleRowBandSize w:val="1"/>
      <w:tblStyleColBandSize w:val="1"/>
    </w:tblPr>
  </w:style>
  <w:style w:type="table" w:customStyle="1" w:styleId="affc">
    <w:basedOn w:val="TableNormal9"/>
    <w:tblPr>
      <w:tblStyleRowBandSize w:val="1"/>
      <w:tblStyleColBandSize w:val="1"/>
    </w:tblPr>
  </w:style>
  <w:style w:type="table" w:customStyle="1" w:styleId="affd">
    <w:basedOn w:val="TableNormal9"/>
    <w:tblPr>
      <w:tblStyleRowBandSize w:val="1"/>
      <w:tblStyleColBandSize w:val="1"/>
    </w:tblPr>
  </w:style>
  <w:style w:type="paragraph" w:styleId="affe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9"/>
    <w:tblPr>
      <w:tblStyleRowBandSize w:val="1"/>
      <w:tblStyleColBandSize w:val="1"/>
    </w:tblPr>
  </w:style>
  <w:style w:type="table" w:customStyle="1" w:styleId="afff3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4">
    <w:name w:val="annotation text"/>
    <w:basedOn w:val="a"/>
    <w:link w:val="aff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Pr>
      <w:sz w:val="20"/>
      <w:szCs w:val="20"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Balloon Text"/>
    <w:basedOn w:val="a"/>
    <w:link w:val="afff8"/>
    <w:uiPriority w:val="99"/>
    <w:semiHidden/>
    <w:unhideWhenUsed/>
    <w:rsid w:val="00AA76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basedOn w:val="a0"/>
    <w:link w:val="afff7"/>
    <w:uiPriority w:val="99"/>
    <w:semiHidden/>
    <w:rsid w:val="00AA7628"/>
    <w:rPr>
      <w:rFonts w:ascii="Segoe UI" w:hAnsi="Segoe UI" w:cs="Segoe UI"/>
      <w:sz w:val="18"/>
      <w:szCs w:val="18"/>
    </w:rPr>
  </w:style>
  <w:style w:type="character" w:styleId="afff9">
    <w:name w:val="Hyperlink"/>
    <w:basedOn w:val="a0"/>
    <w:uiPriority w:val="99"/>
    <w:unhideWhenUsed/>
    <w:rsid w:val="00AB7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pport.mozilla.org/ru/kb/kak-ne-davat-veb-sajtam-sohranyat-kuki-i-dannye-sa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yandex.kz/support/browser/personal-data-protection/cookies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yandex.com/support/metrica/general/opt-out.html?lang=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join/-BpUKC-TERZd0Iy9Qh8H2EEOeD8ReefK2HmT04_2Nx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trika.yandex.ru/" TargetMode="External"/><Relationship Id="rId10" Type="http://schemas.openxmlformats.org/officeDocument/2006/relationships/hyperlink" Target="https://vk.com/zolotosusalnoe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kurs.zolotosusalnoe.ru/kurs" TargetMode="External"/><Relationship Id="rId14" Type="http://schemas.openxmlformats.org/officeDocument/2006/relationships/hyperlink" Target="https://support.apple.com/ru-ru/105082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2gXLpoplXIkEev8EBaA8yLoKtw==">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0ACACE-6AB8-45D2-A050-9D415FB8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2026-03-26T18:22:00Z</dcterms:created>
  <dcterms:modified xsi:type="dcterms:W3CDTF">2026-06-04T14:26:00Z</dcterms:modified>
</cp:coreProperties>
</file>